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firstLine="512" w:firstLineChars="200"/>
        <w:jc w:val="center"/>
        <w:textAlignment w:val="auto"/>
        <w:rPr>
          <w:rFonts w:hint="default" w:ascii="微软雅黑" w:hAnsi="微软雅黑" w:eastAsia="微软雅黑" w:cs="微软雅黑"/>
          <w:spacing w:val="8"/>
          <w:sz w:val="24"/>
          <w:szCs w:val="24"/>
          <w:lang w:val="en-US" w:eastAsia="zh-CN"/>
        </w:rPr>
      </w:pPr>
      <w:r>
        <w:rPr>
          <w:rFonts w:hint="eastAsia" w:ascii="微软雅黑" w:hAnsi="微软雅黑" w:eastAsia="微软雅黑" w:cs="微软雅黑"/>
          <w:spacing w:val="8"/>
          <w:sz w:val="24"/>
          <w:szCs w:val="24"/>
          <w:lang w:val="en-US" w:eastAsia="zh-CN"/>
        </w:rPr>
        <w:t>技术负责人汇报与请教</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88" w:lineRule="auto"/>
        <w:ind w:left="420" w:leftChars="0" w:hanging="420" w:firstLineChars="0"/>
        <w:jc w:val="both"/>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公司检测项目的意义</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88" w:lineRule="auto"/>
        <w:ind w:left="420" w:leftChars="0" w:hanging="420" w:firstLineChars="0"/>
        <w:jc w:val="both"/>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需要充实的知识点</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88" w:lineRule="auto"/>
        <w:ind w:left="420" w:leftChars="0" w:hanging="420" w:firstLineChars="0"/>
        <w:jc w:val="both"/>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需要学习的课程(视频)</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88" w:lineRule="auto"/>
        <w:ind w:left="420" w:leftChars="0" w:hanging="420" w:firstLineChars="0"/>
        <w:jc w:val="both"/>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提高技术的措施</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jc w:val="both"/>
        <w:textAlignment w:val="auto"/>
        <w:rPr>
          <w:rFonts w:hint="default" w:ascii="微软雅黑" w:hAnsi="微软雅黑" w:eastAsia="微软雅黑" w:cs="微软雅黑"/>
          <w:spacing w:val="8"/>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jc w:val="both"/>
        <w:textAlignment w:val="auto"/>
        <w:rPr>
          <w:rFonts w:hint="eastAsia" w:ascii="微软雅黑" w:hAnsi="微软雅黑" w:eastAsia="微软雅黑" w:cs="微软雅黑"/>
          <w:spacing w:val="8"/>
          <w:sz w:val="24"/>
          <w:szCs w:val="24"/>
          <w:lang w:val="en-US" w:eastAsia="zh-CN"/>
        </w:rPr>
      </w:pPr>
      <w:r>
        <w:rPr>
          <w:rFonts w:hint="eastAsia" w:ascii="微软雅黑" w:hAnsi="微软雅黑" w:eastAsia="微软雅黑" w:cs="微软雅黑"/>
          <w:spacing w:val="8"/>
          <w:sz w:val="24"/>
          <w:szCs w:val="24"/>
          <w:lang w:val="en-US" w:eastAsia="zh-CN"/>
        </w:rPr>
        <w:t>1.公司检测项目的意义</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firstLine="512" w:firstLineChars="200"/>
        <w:textAlignment w:val="auto"/>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公司的</w:t>
      </w:r>
      <w:r>
        <w:rPr>
          <w:rFonts w:hint="eastAsia" w:ascii="宋体" w:hAnsi="宋体" w:eastAsia="宋体" w:cs="宋体"/>
          <w:spacing w:val="8"/>
          <w:sz w:val="24"/>
          <w:szCs w:val="24"/>
          <w:lang w:eastAsia="zh-CN"/>
        </w:rPr>
        <w:t>检验检测能力</w:t>
      </w:r>
      <w:r>
        <w:rPr>
          <w:rFonts w:hint="eastAsia" w:ascii="宋体" w:hAnsi="宋体" w:eastAsia="宋体" w:cs="宋体"/>
          <w:spacing w:val="8"/>
          <w:sz w:val="24"/>
          <w:szCs w:val="24"/>
          <w:lang w:val="en-US" w:eastAsia="zh-CN"/>
        </w:rPr>
        <w:t>(认定的范围6-35-235)</w:t>
      </w:r>
      <w:r>
        <w:rPr>
          <w:rFonts w:hint="eastAsia" w:ascii="宋体" w:hAnsi="宋体" w:eastAsia="宋体" w:cs="宋体"/>
          <w:spacing w:val="8"/>
          <w:sz w:val="24"/>
          <w:szCs w:val="24"/>
          <w:lang w:eastAsia="zh-CN"/>
        </w:rPr>
        <w:t>：信息化工程</w:t>
      </w:r>
      <w:r>
        <w:rPr>
          <w:rFonts w:hint="eastAsia" w:ascii="宋体" w:hAnsi="宋体" w:eastAsia="宋体" w:cs="宋体"/>
          <w:spacing w:val="8"/>
          <w:sz w:val="24"/>
          <w:szCs w:val="24"/>
          <w:lang w:val="en-US" w:eastAsia="zh-CN"/>
        </w:rPr>
        <w:t>(3-22)</w:t>
      </w:r>
      <w:r>
        <w:rPr>
          <w:rFonts w:hint="eastAsia" w:ascii="宋体" w:hAnsi="宋体" w:eastAsia="宋体" w:cs="宋体"/>
          <w:spacing w:val="8"/>
          <w:sz w:val="24"/>
          <w:szCs w:val="24"/>
          <w:lang w:eastAsia="zh-CN"/>
        </w:rPr>
        <w:t>、安全防范工程</w:t>
      </w:r>
      <w:r>
        <w:rPr>
          <w:rFonts w:hint="eastAsia" w:ascii="宋体" w:hAnsi="宋体" w:eastAsia="宋体" w:cs="宋体"/>
          <w:spacing w:val="8"/>
          <w:sz w:val="24"/>
          <w:szCs w:val="24"/>
          <w:lang w:val="en-US" w:eastAsia="zh-CN"/>
        </w:rPr>
        <w:t>(19-123)</w:t>
      </w:r>
      <w:r>
        <w:rPr>
          <w:rFonts w:hint="eastAsia" w:ascii="宋体" w:hAnsi="宋体" w:eastAsia="宋体" w:cs="宋体"/>
          <w:spacing w:val="8"/>
          <w:sz w:val="24"/>
          <w:szCs w:val="24"/>
          <w:lang w:eastAsia="zh-CN"/>
        </w:rPr>
        <w:t>、教学用房照明</w:t>
      </w:r>
      <w:r>
        <w:rPr>
          <w:rFonts w:hint="eastAsia" w:ascii="宋体" w:hAnsi="宋体" w:eastAsia="宋体" w:cs="宋体"/>
          <w:spacing w:val="8"/>
          <w:sz w:val="24"/>
          <w:szCs w:val="24"/>
          <w:lang w:val="en-US" w:eastAsia="zh-CN"/>
        </w:rPr>
        <w:t>(1-6)</w:t>
      </w:r>
      <w:r>
        <w:rPr>
          <w:rFonts w:hint="eastAsia" w:ascii="宋体" w:hAnsi="宋体" w:eastAsia="宋体" w:cs="宋体"/>
          <w:spacing w:val="8"/>
          <w:sz w:val="24"/>
          <w:szCs w:val="24"/>
          <w:lang w:eastAsia="zh-CN"/>
        </w:rPr>
        <w:t>、医</w:t>
      </w:r>
      <w:r>
        <w:rPr>
          <w:rFonts w:hint="eastAsia" w:ascii="宋体" w:hAnsi="宋体" w:eastAsia="宋体" w:cs="宋体"/>
          <w:spacing w:val="8"/>
          <w:sz w:val="24"/>
          <w:szCs w:val="24"/>
          <w:lang w:val="en-US" w:eastAsia="zh-CN"/>
        </w:rPr>
        <w:t>(12-84)</w:t>
      </w:r>
      <w:r>
        <w:rPr>
          <w:rFonts w:hint="eastAsia" w:ascii="宋体" w:hAnsi="宋体" w:eastAsia="宋体" w:cs="宋体"/>
          <w:spacing w:val="8"/>
          <w:sz w:val="24"/>
          <w:szCs w:val="24"/>
          <w:lang w:eastAsia="zh-CN"/>
        </w:rPr>
        <w:t>用放射工作场所防护</w:t>
      </w:r>
      <w:r>
        <w:rPr>
          <w:rFonts w:hint="eastAsia" w:ascii="宋体" w:hAnsi="宋体" w:eastAsia="宋体" w:cs="宋体"/>
          <w:spacing w:val="8"/>
          <w:sz w:val="24"/>
          <w:szCs w:val="24"/>
          <w:lang w:val="en-US" w:eastAsia="zh-CN"/>
        </w:rPr>
        <w:t>(2-2)</w:t>
      </w:r>
      <w:r>
        <w:rPr>
          <w:rFonts w:hint="eastAsia" w:ascii="宋体" w:hAnsi="宋体" w:eastAsia="宋体" w:cs="宋体"/>
          <w:spacing w:val="8"/>
          <w:sz w:val="24"/>
          <w:szCs w:val="24"/>
          <w:lang w:eastAsia="zh-CN"/>
        </w:rPr>
        <w:t>、放射诊疗设备质量控制</w:t>
      </w:r>
      <w:r>
        <w:rPr>
          <w:rFonts w:hint="eastAsia" w:ascii="宋体" w:hAnsi="宋体" w:eastAsia="宋体" w:cs="宋体"/>
          <w:spacing w:val="8"/>
          <w:sz w:val="24"/>
          <w:szCs w:val="24"/>
          <w:lang w:val="en-US" w:eastAsia="zh-CN"/>
        </w:rPr>
        <w:t>(9-70)</w:t>
      </w:r>
      <w:r>
        <w:rPr>
          <w:rFonts w:hint="eastAsia" w:ascii="宋体" w:hAnsi="宋体" w:eastAsia="宋体" w:cs="宋体"/>
          <w:spacing w:val="8"/>
          <w:sz w:val="24"/>
          <w:szCs w:val="24"/>
          <w:lang w:eastAsia="zh-CN"/>
        </w:rPr>
        <w:t>、医用设备质量控制</w:t>
      </w:r>
      <w:r>
        <w:rPr>
          <w:rFonts w:hint="eastAsia" w:ascii="宋体" w:hAnsi="宋体" w:eastAsia="宋体" w:cs="宋体"/>
          <w:spacing w:val="8"/>
          <w:sz w:val="24"/>
          <w:szCs w:val="24"/>
          <w:lang w:val="en-US" w:eastAsia="zh-CN"/>
        </w:rPr>
        <w:t>(1-12)六个方面的检验</w:t>
      </w:r>
      <w:r>
        <w:rPr>
          <w:rFonts w:ascii="宋体" w:hAnsi="宋体" w:eastAsia="宋体" w:cs="宋体"/>
          <w:spacing w:val="8"/>
          <w:sz w:val="24"/>
          <w:szCs w:val="24"/>
          <w:lang w:eastAsia="zh-CN"/>
        </w:rPr>
        <w:t>检测</w:t>
      </w:r>
      <w:r>
        <w:rPr>
          <w:rFonts w:hint="eastAsia" w:ascii="宋体" w:hAnsi="宋体" w:eastAsia="宋体" w:cs="宋体"/>
          <w:spacing w:val="8"/>
          <w:sz w:val="24"/>
          <w:szCs w:val="24"/>
          <w:lang w:eastAsia="zh-CN"/>
        </w:rPr>
        <w:t>：</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88" w:lineRule="auto"/>
        <w:ind w:left="420" w:leftChars="0" w:hanging="420" w:firstLineChars="0"/>
        <w:textAlignment w:val="auto"/>
        <w:rPr>
          <w:rFonts w:hint="default"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19-123: 架构实体与平台、入视出停安楼巡、安全电磁防雷地、供电传输电光缆、监控中心设备装</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88" w:lineRule="auto"/>
        <w:ind w:left="420" w:leftChars="0" w:hanging="420" w:firstLineChars="0"/>
        <w:textAlignment w:val="auto"/>
        <w:rPr>
          <w:rFonts w:hint="default"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9-70：CT、X射线、直接荧光屏透视、DSA、屏片X射线摄影、CR、DR、乳腺DR、牙科X射线</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firstLine="512" w:firstLineChars="200"/>
        <w:textAlignment w:val="auto"/>
        <w:rPr>
          <w:rFonts w:hint="eastAsia" w:ascii="宋体" w:hAnsi="宋体" w:eastAsia="宋体" w:cs="宋体"/>
          <w:spacing w:val="8"/>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88" w:lineRule="auto"/>
        <w:ind w:left="420" w:leftChars="0" w:hanging="420" w:firstLineChars="0"/>
        <w:textAlignment w:val="auto"/>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对于</w:t>
      </w:r>
      <w:r>
        <w:rPr>
          <w:rFonts w:hint="eastAsia" w:ascii="宋体" w:hAnsi="宋体" w:eastAsia="宋体" w:cs="宋体"/>
          <w:spacing w:val="8"/>
          <w:sz w:val="24"/>
          <w:szCs w:val="24"/>
          <w:lang w:val="en-US" w:eastAsia="zh-CN"/>
        </w:rPr>
        <w:t>包含</w:t>
      </w:r>
      <w:r>
        <w:rPr>
          <w:rFonts w:hint="eastAsia" w:ascii="宋体" w:hAnsi="宋体" w:eastAsia="宋体" w:cs="宋体"/>
          <w:spacing w:val="8"/>
          <w:sz w:val="24"/>
          <w:szCs w:val="24"/>
          <w:lang w:eastAsia="zh-CN"/>
        </w:rPr>
        <w:t>数据中心场所和LED显示系统</w:t>
      </w:r>
      <w:r>
        <w:rPr>
          <w:rFonts w:hint="eastAsia" w:ascii="宋体" w:hAnsi="宋体" w:eastAsia="宋体" w:cs="宋体"/>
          <w:spacing w:val="8"/>
          <w:sz w:val="24"/>
          <w:szCs w:val="24"/>
          <w:lang w:val="en-US" w:eastAsia="zh-CN"/>
        </w:rPr>
        <w:t>范围信息化工程</w:t>
      </w:r>
      <w:r>
        <w:rPr>
          <w:rFonts w:hint="eastAsia" w:ascii="宋体" w:hAnsi="宋体" w:eastAsia="宋体" w:cs="宋体"/>
          <w:spacing w:val="8"/>
          <w:sz w:val="24"/>
          <w:szCs w:val="24"/>
          <w:lang w:eastAsia="zh-CN"/>
        </w:rPr>
        <w:t>的检验检测，有助于减少故障、停机时间和</w:t>
      </w:r>
      <w:r>
        <w:rPr>
          <w:rFonts w:hint="eastAsia" w:ascii="宋体" w:hAnsi="宋体" w:eastAsia="宋体" w:cs="宋体"/>
          <w:spacing w:val="8"/>
          <w:sz w:val="24"/>
          <w:szCs w:val="24"/>
          <w:lang w:val="en-US" w:eastAsia="zh-CN"/>
        </w:rPr>
        <w:t>系统灾难</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特别是</w:t>
      </w:r>
      <w:r>
        <w:rPr>
          <w:rFonts w:hint="eastAsia" w:ascii="宋体" w:hAnsi="宋体" w:eastAsia="宋体" w:cs="宋体"/>
          <w:spacing w:val="8"/>
          <w:sz w:val="24"/>
          <w:szCs w:val="24"/>
          <w:highlight w:val="green"/>
          <w:lang w:eastAsia="zh-CN"/>
        </w:rPr>
        <w:t>保障数据安全</w:t>
      </w:r>
      <w:r>
        <w:rPr>
          <w:rFonts w:hint="eastAsia" w:ascii="宋体" w:hAnsi="宋体" w:eastAsia="宋体" w:cs="宋体"/>
          <w:spacing w:val="8"/>
          <w:sz w:val="24"/>
          <w:szCs w:val="24"/>
          <w:lang w:eastAsia="zh-CN"/>
        </w:rPr>
        <w:t>具有重要的意义，为各行业的信息化发展提供</w:t>
      </w:r>
      <w:r>
        <w:rPr>
          <w:rFonts w:hint="eastAsia" w:ascii="宋体" w:hAnsi="宋体" w:eastAsia="宋体" w:cs="宋体"/>
          <w:kern w:val="0"/>
          <w:sz w:val="24"/>
          <w:szCs w:val="24"/>
          <w:highlight w:val="green"/>
          <w:lang w:val="en-US" w:eastAsia="zh-CN" w:bidi="ar"/>
        </w:rPr>
        <w:t>(间接的)</w:t>
      </w:r>
      <w:r>
        <w:rPr>
          <w:rFonts w:hint="eastAsia" w:ascii="宋体" w:hAnsi="宋体" w:eastAsia="宋体" w:cs="宋体"/>
          <w:spacing w:val="8"/>
          <w:sz w:val="24"/>
          <w:szCs w:val="24"/>
          <w:lang w:eastAsia="zh-CN"/>
        </w:rPr>
        <w:t>有力支持。</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0" w:afterAutospacing="0" w:line="288" w:lineRule="auto"/>
        <w:ind w:left="420" w:leftChars="0" w:right="0" w:hanging="420" w:firstLineChars="0"/>
        <w:jc w:val="left"/>
        <w:textAlignment w:val="auto"/>
        <w:rPr>
          <w:rFonts w:ascii="宋体" w:hAnsi="宋体" w:eastAsia="宋体" w:cs="宋体"/>
          <w:spacing w:val="8"/>
          <w:sz w:val="24"/>
          <w:szCs w:val="24"/>
          <w:lang w:eastAsia="zh-CN"/>
        </w:rPr>
      </w:pPr>
      <w:r>
        <w:rPr>
          <w:rFonts w:ascii="宋体" w:hAnsi="宋体" w:eastAsia="宋体" w:cs="宋体"/>
          <w:kern w:val="0"/>
          <w:sz w:val="24"/>
          <w:szCs w:val="24"/>
          <w:lang w:val="en-US" w:eastAsia="zh-CN" w:bidi="ar"/>
        </w:rPr>
        <w:t>安全防范工程（物防、技防）检验检测对于</w:t>
      </w:r>
      <w:r>
        <w:rPr>
          <w:rFonts w:ascii="宋体" w:hAnsi="宋体" w:eastAsia="宋体" w:cs="宋体"/>
          <w:kern w:val="0"/>
          <w:sz w:val="24"/>
          <w:szCs w:val="24"/>
          <w:highlight w:val="green"/>
          <w:lang w:val="en-US" w:eastAsia="zh-CN" w:bidi="ar"/>
        </w:rPr>
        <w:t>保障人员和财产安全</w:t>
      </w:r>
      <w:r>
        <w:rPr>
          <w:rFonts w:hint="eastAsia" w:ascii="宋体" w:hAnsi="宋体" w:eastAsia="宋体" w:cs="宋体"/>
          <w:kern w:val="0"/>
          <w:sz w:val="24"/>
          <w:szCs w:val="24"/>
          <w:lang w:val="en-US" w:eastAsia="zh-CN" w:bidi="ar"/>
        </w:rPr>
        <w:t>(</w:t>
      </w:r>
      <w:r>
        <w:rPr>
          <w:rFonts w:ascii="Segoe UI" w:hAnsi="Segoe UI" w:eastAsia="Segoe UI" w:cs="Segoe UI"/>
          <w:i w:val="0"/>
          <w:caps w:val="0"/>
          <w:spacing w:val="0"/>
          <w:sz w:val="24"/>
          <w:szCs w:val="24"/>
          <w:shd w:val="clear" w:fill="FFFFFF"/>
        </w:rPr>
        <w:t>降低入侵、盗窃、破坏等风险</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w:t>
      </w:r>
      <w:r>
        <w:rPr>
          <w:rFonts w:ascii="宋体" w:hAnsi="宋体" w:eastAsia="宋体" w:cs="宋体"/>
          <w:kern w:val="0"/>
          <w:sz w:val="24"/>
          <w:szCs w:val="24"/>
          <w:highlight w:val="green"/>
          <w:lang w:val="en-US" w:eastAsia="zh-CN" w:bidi="ar"/>
        </w:rPr>
        <w:t>维护社会秩序</w:t>
      </w:r>
      <w:r>
        <w:rPr>
          <w:rFonts w:hint="eastAsia" w:ascii="宋体" w:hAnsi="宋体" w:eastAsia="宋体" w:cs="宋体"/>
          <w:kern w:val="0"/>
          <w:sz w:val="24"/>
          <w:szCs w:val="24"/>
          <w:highlight w:val="green"/>
          <w:lang w:val="en-US" w:eastAsia="zh-CN" w:bidi="ar"/>
        </w:rPr>
        <w:t>稳定</w:t>
      </w:r>
      <w:r>
        <w:rPr>
          <w:rFonts w:hint="eastAsia" w:ascii="宋体" w:hAnsi="宋体" w:eastAsia="宋体" w:cs="宋体"/>
          <w:kern w:val="0"/>
          <w:sz w:val="24"/>
          <w:szCs w:val="24"/>
          <w:lang w:val="en-US" w:eastAsia="zh-CN" w:bidi="ar"/>
        </w:rPr>
        <w:t>(防爆)</w:t>
      </w:r>
      <w:r>
        <w:rPr>
          <w:rFonts w:ascii="宋体" w:hAnsi="宋体" w:eastAsia="宋体" w:cs="宋体"/>
          <w:kern w:val="0"/>
          <w:sz w:val="24"/>
          <w:szCs w:val="24"/>
          <w:lang w:val="en-US" w:eastAsia="zh-CN" w:bidi="ar"/>
        </w:rPr>
        <w:t>以及</w:t>
      </w:r>
      <w:r>
        <w:rPr>
          <w:rFonts w:ascii="宋体" w:hAnsi="宋体" w:eastAsia="宋体" w:cs="宋体"/>
          <w:kern w:val="0"/>
          <w:sz w:val="24"/>
          <w:szCs w:val="24"/>
          <w:highlight w:val="green"/>
          <w:lang w:val="en-US" w:eastAsia="zh-CN" w:bidi="ar"/>
        </w:rPr>
        <w:t>提高系统的有效性和可靠性</w:t>
      </w:r>
      <w:r>
        <w:rPr>
          <w:rFonts w:ascii="宋体" w:hAnsi="宋体" w:eastAsia="宋体" w:cs="宋体"/>
          <w:kern w:val="0"/>
          <w:sz w:val="24"/>
          <w:szCs w:val="24"/>
          <w:lang w:val="en-US" w:eastAsia="zh-CN" w:bidi="ar"/>
        </w:rPr>
        <w:t>具有</w:t>
      </w:r>
      <w:r>
        <w:rPr>
          <w:rFonts w:hint="eastAsia" w:ascii="宋体" w:hAnsi="宋体" w:eastAsia="宋体" w:cs="宋体"/>
          <w:kern w:val="0"/>
          <w:sz w:val="24"/>
          <w:szCs w:val="24"/>
          <w:highlight w:val="green"/>
          <w:lang w:val="en-US" w:eastAsia="zh-CN" w:bidi="ar"/>
        </w:rPr>
        <w:t>(间接的)</w:t>
      </w:r>
      <w:r>
        <w:rPr>
          <w:rFonts w:ascii="宋体" w:hAnsi="宋体" w:eastAsia="宋体" w:cs="宋体"/>
          <w:kern w:val="0"/>
          <w:sz w:val="24"/>
          <w:szCs w:val="24"/>
          <w:lang w:val="en-US" w:eastAsia="zh-CN" w:bidi="ar"/>
        </w:rPr>
        <w:t>重要意义。</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Autospacing="0" w:afterAutospacing="0" w:line="288" w:lineRule="auto"/>
        <w:ind w:left="420" w:leftChars="0" w:hanging="420" w:firstLineChars="0"/>
        <w:jc w:val="left"/>
        <w:textAlignment w:val="auto"/>
        <w:rPr>
          <w:rFonts w:hint="default" w:ascii="Segoe UI" w:hAnsi="Segoe UI" w:eastAsia="Segoe UI" w:cs="Segoe UI"/>
          <w:i w:val="0"/>
          <w:caps w:val="0"/>
          <w:spacing w:val="0"/>
          <w:sz w:val="24"/>
          <w:szCs w:val="24"/>
        </w:rPr>
      </w:pPr>
      <w:r>
        <w:rPr>
          <w:rFonts w:hint="default" w:ascii="Segoe UI" w:hAnsi="Segoe UI" w:eastAsia="Segoe UI" w:cs="Segoe UI"/>
          <w:i w:val="0"/>
          <w:caps w:val="0"/>
          <w:spacing w:val="0"/>
          <w:kern w:val="0"/>
          <w:sz w:val="24"/>
          <w:szCs w:val="24"/>
          <w:shd w:val="clear" w:fill="FFFFFF"/>
          <w:lang w:val="en-US" w:eastAsia="zh-CN" w:bidi="ar"/>
        </w:rPr>
        <w:t>教学用房照明检测目的在于确定教学用房内的照明条件是否符合相关的标准和规范，以保障</w:t>
      </w:r>
      <w:r>
        <w:rPr>
          <w:rFonts w:hint="default" w:ascii="Segoe UI" w:hAnsi="Segoe UI" w:eastAsia="Segoe UI" w:cs="Segoe UI"/>
          <w:i w:val="0"/>
          <w:caps w:val="0"/>
          <w:spacing w:val="0"/>
          <w:kern w:val="0"/>
          <w:sz w:val="24"/>
          <w:szCs w:val="24"/>
          <w:highlight w:val="green"/>
          <w:shd w:val="clear" w:fill="FFFFFF"/>
          <w:lang w:val="en-US" w:eastAsia="zh-CN" w:bidi="ar"/>
        </w:rPr>
        <w:t>学生</w:t>
      </w:r>
      <w:r>
        <w:rPr>
          <w:rFonts w:hint="default" w:ascii="Segoe UI" w:hAnsi="Segoe UI" w:eastAsia="Segoe UI" w:cs="Segoe UI"/>
          <w:i w:val="0"/>
          <w:caps w:val="0"/>
          <w:spacing w:val="0"/>
          <w:kern w:val="0"/>
          <w:sz w:val="24"/>
          <w:szCs w:val="24"/>
          <w:shd w:val="clear" w:fill="FFFFFF"/>
          <w:lang w:val="en-US" w:eastAsia="zh-CN" w:bidi="ar"/>
        </w:rPr>
        <w:t>和教师在良好的光环境中进行教学活动，</w:t>
      </w:r>
      <w:r>
        <w:rPr>
          <w:rFonts w:hint="eastAsia" w:ascii="宋体" w:hAnsi="宋体" w:eastAsia="宋体" w:cs="宋体"/>
          <w:kern w:val="0"/>
          <w:sz w:val="24"/>
          <w:szCs w:val="24"/>
          <w:highlight w:val="green"/>
          <w:lang w:val="en-US" w:eastAsia="zh-CN" w:bidi="ar"/>
        </w:rPr>
        <w:t>(间接的)</w:t>
      </w:r>
      <w:r>
        <w:rPr>
          <w:rFonts w:hint="default" w:ascii="Segoe UI" w:hAnsi="Segoe UI" w:eastAsia="Segoe UI" w:cs="Segoe UI"/>
          <w:i w:val="0"/>
          <w:caps w:val="0"/>
          <w:spacing w:val="0"/>
          <w:kern w:val="0"/>
          <w:sz w:val="24"/>
          <w:szCs w:val="24"/>
          <w:highlight w:val="green"/>
          <w:shd w:val="clear" w:fill="FFFFFF"/>
          <w:lang w:val="en-US" w:eastAsia="zh-CN" w:bidi="ar"/>
        </w:rPr>
        <w:t>有利于保护视力</w:t>
      </w:r>
      <w:r>
        <w:rPr>
          <w:rFonts w:hint="default" w:ascii="Segoe UI" w:hAnsi="Segoe UI" w:eastAsia="Segoe UI" w:cs="Segoe UI"/>
          <w:i w:val="0"/>
          <w:caps w:val="0"/>
          <w:spacing w:val="0"/>
          <w:kern w:val="0"/>
          <w:sz w:val="24"/>
          <w:szCs w:val="24"/>
          <w:shd w:val="clear" w:fill="FFFFFF"/>
          <w:lang w:val="en-US" w:eastAsia="zh-CN" w:bidi="ar"/>
        </w:rPr>
        <w:t>、提高学习和工作效率。</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88" w:lineRule="auto"/>
        <w:ind w:left="420" w:leftChars="0" w:hanging="420" w:firstLineChars="0"/>
        <w:textAlignment w:val="auto"/>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在</w:t>
      </w:r>
      <w:r>
        <w:rPr>
          <w:rFonts w:hint="eastAsia" w:asciiTheme="minorEastAsia" w:hAnsiTheme="minorEastAsia" w:eastAsiaTheme="minorEastAsia" w:cstheme="minorEastAsia"/>
          <w:spacing w:val="8"/>
          <w:sz w:val="24"/>
          <w:szCs w:val="24"/>
          <w:lang w:eastAsia="zh-CN"/>
        </w:rPr>
        <w:t>医用放射工作场所</w:t>
      </w:r>
      <w:r>
        <w:rPr>
          <w:rFonts w:hint="eastAsia" w:asciiTheme="minorEastAsia" w:hAnsiTheme="minorEastAsia" w:cstheme="minorEastAsia"/>
          <w:spacing w:val="8"/>
          <w:sz w:val="24"/>
          <w:szCs w:val="24"/>
          <w:lang w:val="en-US" w:eastAsia="zh-CN"/>
        </w:rPr>
        <w:t>(GBZ 130-2020)</w:t>
      </w:r>
      <w:r>
        <w:rPr>
          <w:rFonts w:hint="eastAsia" w:asciiTheme="minorEastAsia" w:hAnsiTheme="minorEastAsia" w:eastAsiaTheme="minorEastAsia" w:cstheme="minorEastAsia"/>
          <w:i w:val="0"/>
          <w:caps w:val="0"/>
          <w:spacing w:val="0"/>
          <w:sz w:val="24"/>
          <w:szCs w:val="24"/>
          <w:shd w:val="clear" w:fill="FFFFFF"/>
        </w:rPr>
        <w:t>，对 X 射线和γ射线的辐射剂量进行准确测量和控制，对于</w:t>
      </w:r>
      <w:r>
        <w:rPr>
          <w:rFonts w:hint="eastAsia" w:asciiTheme="minorEastAsia" w:hAnsiTheme="minorEastAsia" w:eastAsiaTheme="minorEastAsia" w:cstheme="minorEastAsia"/>
          <w:i w:val="0"/>
          <w:caps w:val="0"/>
          <w:spacing w:val="0"/>
          <w:sz w:val="24"/>
          <w:szCs w:val="24"/>
          <w:highlight w:val="green"/>
          <w:shd w:val="clear" w:fill="FFFFFF"/>
        </w:rPr>
        <w:t>保障人员安全和辐射应用的合理性</w:t>
      </w:r>
      <w:r>
        <w:rPr>
          <w:rFonts w:hint="eastAsia" w:asciiTheme="minorEastAsia" w:hAnsiTheme="minorEastAsia" w:eastAsiaTheme="minorEastAsia" w:cstheme="minorEastAsia"/>
          <w:i w:val="0"/>
          <w:caps w:val="0"/>
          <w:spacing w:val="0"/>
          <w:sz w:val="24"/>
          <w:szCs w:val="24"/>
          <w:shd w:val="clear" w:fill="FFFFFF"/>
        </w:rPr>
        <w:t>至关重要。</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88" w:lineRule="auto"/>
        <w:ind w:left="420" w:leftChars="0" w:hanging="420" w:firstLineChars="0"/>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i w:val="0"/>
          <w:caps w:val="0"/>
          <w:spacing w:val="0"/>
          <w:sz w:val="24"/>
          <w:szCs w:val="24"/>
          <w:shd w:val="clear" w:fill="FFFFFF"/>
        </w:rPr>
        <w:t>放射诊疗设备</w:t>
      </w:r>
      <w:r>
        <w:rPr>
          <w:rFonts w:hint="eastAsia" w:ascii="宋体" w:hAnsi="宋体" w:eastAsia="宋体" w:cs="宋体"/>
          <w:i w:val="0"/>
          <w:caps w:val="0"/>
          <w:spacing w:val="0"/>
          <w:sz w:val="24"/>
          <w:szCs w:val="24"/>
          <w:shd w:val="clear" w:fill="FFFFFF"/>
          <w:lang w:val="en-US" w:eastAsia="zh-CN"/>
        </w:rPr>
        <w:t>(WS519-2019-CT、WS76-2020-X透视、荧光屏透视、DSA、屏片X摄影、CR、DR、乳腺DR、牙科X)和MRI(WST263-2006)设备</w:t>
      </w:r>
      <w:r>
        <w:rPr>
          <w:rFonts w:hint="eastAsia" w:ascii="宋体" w:hAnsi="宋体" w:eastAsia="宋体" w:cs="宋体"/>
          <w:i w:val="0"/>
          <w:caps w:val="0"/>
          <w:spacing w:val="0"/>
          <w:sz w:val="24"/>
          <w:szCs w:val="24"/>
          <w:shd w:val="clear" w:fill="FFFFFF"/>
        </w:rPr>
        <w:t>的质量控制检测对于</w:t>
      </w:r>
      <w:r>
        <w:rPr>
          <w:rFonts w:hint="eastAsia" w:ascii="宋体" w:hAnsi="宋体" w:eastAsia="宋体" w:cs="宋体"/>
          <w:i w:val="0"/>
          <w:caps w:val="0"/>
          <w:spacing w:val="0"/>
          <w:sz w:val="24"/>
          <w:szCs w:val="24"/>
          <w:highlight w:val="green"/>
          <w:shd w:val="clear" w:fill="FFFFFF"/>
        </w:rPr>
        <w:t>保障患者安全</w:t>
      </w:r>
      <w:r>
        <w:rPr>
          <w:rFonts w:hint="eastAsia" w:ascii="宋体" w:hAnsi="宋体" w:eastAsia="宋体" w:cs="宋体"/>
          <w:i w:val="0"/>
          <w:caps w:val="0"/>
          <w:spacing w:val="0"/>
          <w:sz w:val="24"/>
          <w:szCs w:val="24"/>
          <w:highlight w:val="green"/>
          <w:shd w:val="clear" w:fill="FFFFFF"/>
          <w:lang w:val="en-US" w:eastAsia="zh-CN"/>
        </w:rPr>
        <w:t>(</w:t>
      </w:r>
      <w:r>
        <w:rPr>
          <w:rFonts w:hint="eastAsia" w:ascii="宋体" w:hAnsi="宋体" w:eastAsia="宋体" w:cs="宋体"/>
          <w:i w:val="0"/>
          <w:caps w:val="0"/>
          <w:spacing w:val="0"/>
          <w:sz w:val="24"/>
          <w:szCs w:val="24"/>
          <w:highlight w:val="green"/>
          <w:shd w:val="clear" w:fill="FFFFFF"/>
        </w:rPr>
        <w:t>辐射</w:t>
      </w:r>
      <w:r>
        <w:rPr>
          <w:rFonts w:hint="eastAsia" w:ascii="宋体" w:hAnsi="宋体" w:eastAsia="宋体" w:cs="宋体"/>
          <w:i w:val="0"/>
          <w:caps w:val="0"/>
          <w:spacing w:val="0"/>
          <w:sz w:val="24"/>
          <w:szCs w:val="24"/>
          <w:highlight w:val="green"/>
          <w:shd w:val="clear" w:fill="FFFFFF"/>
          <w:lang w:val="en-US" w:eastAsia="zh-CN"/>
        </w:rPr>
        <w:t>)</w:t>
      </w:r>
      <w:r>
        <w:rPr>
          <w:rFonts w:hint="eastAsia" w:ascii="宋体" w:hAnsi="宋体" w:eastAsia="宋体" w:cs="宋体"/>
          <w:i w:val="0"/>
          <w:caps w:val="0"/>
          <w:spacing w:val="0"/>
          <w:sz w:val="24"/>
          <w:szCs w:val="24"/>
          <w:shd w:val="clear" w:fill="FFFFFF"/>
        </w:rPr>
        <w:t>、</w:t>
      </w:r>
      <w:r>
        <w:rPr>
          <w:rFonts w:hint="eastAsia" w:ascii="宋体" w:hAnsi="宋体" w:eastAsia="宋体" w:cs="宋体"/>
          <w:i w:val="0"/>
          <w:caps w:val="0"/>
          <w:spacing w:val="0"/>
          <w:sz w:val="24"/>
          <w:szCs w:val="24"/>
          <w:highlight w:val="green"/>
          <w:shd w:val="clear" w:fill="FFFFFF"/>
        </w:rPr>
        <w:t>提高医疗质量</w:t>
      </w:r>
      <w:r>
        <w:rPr>
          <w:rFonts w:hint="eastAsia" w:ascii="宋体" w:hAnsi="宋体" w:eastAsia="宋体" w:cs="宋体"/>
          <w:i w:val="0"/>
          <w:caps w:val="0"/>
          <w:spacing w:val="0"/>
          <w:sz w:val="24"/>
          <w:szCs w:val="24"/>
          <w:shd w:val="clear" w:fill="FFFFFF"/>
          <w:lang w:val="en-US" w:eastAsia="zh-CN"/>
        </w:rPr>
        <w:t>(</w:t>
      </w:r>
      <w:r>
        <w:rPr>
          <w:rFonts w:hint="eastAsia" w:ascii="宋体" w:hAnsi="宋体" w:eastAsia="宋体" w:cs="宋体"/>
          <w:i w:val="0"/>
          <w:caps w:val="0"/>
          <w:color w:val="222222"/>
          <w:spacing w:val="0"/>
          <w:kern w:val="0"/>
          <w:sz w:val="24"/>
          <w:szCs w:val="24"/>
          <w:shd w:val="clear" w:fill="FFFFFF"/>
          <w:lang w:val="en-US" w:eastAsia="zh-CN" w:bidi="ar"/>
        </w:rPr>
        <w:t>有</w:t>
      </w:r>
      <w:r>
        <w:rPr>
          <w:rFonts w:hint="eastAsia" w:ascii="宋体" w:hAnsi="宋体" w:eastAsia="宋体" w:cs="宋体"/>
          <w:i w:val="0"/>
          <w:caps w:val="0"/>
          <w:color w:val="222222"/>
          <w:spacing w:val="0"/>
          <w:kern w:val="0"/>
          <w:sz w:val="24"/>
          <w:szCs w:val="24"/>
          <w:highlight w:val="green"/>
          <w:shd w:val="clear" w:fill="FFFFFF"/>
          <w:lang w:val="en-US" w:eastAsia="zh-CN" w:bidi="ar"/>
        </w:rPr>
        <w:t>助于获得清晰、准确和可靠的诊断图像</w:t>
      </w:r>
      <w:r>
        <w:rPr>
          <w:rFonts w:hint="eastAsia" w:ascii="宋体" w:hAnsi="宋体" w:eastAsia="宋体" w:cs="宋体"/>
          <w:i w:val="0"/>
          <w:caps w:val="0"/>
          <w:color w:val="222222"/>
          <w:spacing w:val="0"/>
          <w:kern w:val="0"/>
          <w:sz w:val="24"/>
          <w:szCs w:val="24"/>
          <w:shd w:val="clear" w:fill="FFFFFF"/>
          <w:lang w:val="en-US" w:eastAsia="zh-CN" w:bidi="ar"/>
        </w:rPr>
        <w:t>，为医生提供更有价值的诊断依据，减少误诊和漏诊的可能性</w:t>
      </w:r>
      <w:r>
        <w:rPr>
          <w:rFonts w:hint="eastAsia" w:ascii="宋体" w:hAnsi="宋体" w:eastAsia="宋体" w:cs="宋体"/>
          <w:i w:val="0"/>
          <w:caps w:val="0"/>
          <w:spacing w:val="0"/>
          <w:sz w:val="24"/>
          <w:szCs w:val="24"/>
          <w:shd w:val="clear" w:fill="FFFFFF"/>
          <w:lang w:val="en-US" w:eastAsia="zh-CN"/>
        </w:rPr>
        <w:t>)</w:t>
      </w:r>
      <w:r>
        <w:rPr>
          <w:rFonts w:hint="eastAsia" w:ascii="宋体" w:hAnsi="宋体" w:eastAsia="宋体" w:cs="宋体"/>
          <w:i w:val="0"/>
          <w:caps w:val="0"/>
          <w:spacing w:val="0"/>
          <w:sz w:val="24"/>
          <w:szCs w:val="24"/>
          <w:shd w:val="clear" w:fill="FFFFFF"/>
        </w:rPr>
        <w:t>、</w:t>
      </w:r>
      <w:r>
        <w:rPr>
          <w:rFonts w:hint="eastAsia" w:ascii="宋体" w:hAnsi="宋体" w:eastAsia="宋体" w:cs="宋体"/>
          <w:i w:val="0"/>
          <w:caps w:val="0"/>
          <w:spacing w:val="0"/>
          <w:sz w:val="24"/>
          <w:szCs w:val="24"/>
          <w:shd w:val="clear" w:fill="FFFFFF"/>
          <w:lang w:val="en-US" w:eastAsia="zh-CN"/>
        </w:rPr>
        <w:t>医院的</w:t>
      </w:r>
      <w:r>
        <w:rPr>
          <w:rFonts w:hint="eastAsia" w:ascii="宋体" w:hAnsi="宋体" w:eastAsia="宋体" w:cs="宋体"/>
          <w:i w:val="0"/>
          <w:caps w:val="0"/>
          <w:spacing w:val="0"/>
          <w:sz w:val="24"/>
          <w:szCs w:val="24"/>
          <w:shd w:val="clear" w:fill="FFFFFF"/>
        </w:rPr>
        <w:t>合法合规运营</w:t>
      </w:r>
      <w:r>
        <w:rPr>
          <w:rFonts w:hint="eastAsia" w:ascii="宋体" w:hAnsi="宋体" w:eastAsia="宋体" w:cs="宋体"/>
          <w:i w:val="0"/>
          <w:caps w:val="0"/>
          <w:spacing w:val="0"/>
          <w:sz w:val="24"/>
          <w:szCs w:val="24"/>
          <w:shd w:val="clear" w:fill="FFFFFF"/>
          <w:lang w:val="en-US" w:eastAsia="zh-CN"/>
        </w:rPr>
        <w:t>和</w:t>
      </w:r>
      <w:r>
        <w:rPr>
          <w:rFonts w:hint="eastAsia" w:ascii="宋体" w:hAnsi="宋体" w:eastAsia="宋体" w:cs="宋体"/>
          <w:i w:val="0"/>
          <w:caps w:val="0"/>
          <w:spacing w:val="0"/>
          <w:sz w:val="24"/>
          <w:szCs w:val="24"/>
          <w:shd w:val="clear" w:fill="FFFFFF"/>
        </w:rPr>
        <w:t>可持续发展</w:t>
      </w:r>
      <w:r>
        <w:rPr>
          <w:rFonts w:hint="eastAsia" w:ascii="宋体" w:hAnsi="宋体" w:eastAsia="宋体" w:cs="宋体"/>
          <w:i w:val="0"/>
          <w:caps w:val="0"/>
          <w:spacing w:val="0"/>
          <w:sz w:val="24"/>
          <w:szCs w:val="24"/>
          <w:shd w:val="clear" w:fill="FFFFFF"/>
          <w:lang w:val="en-US" w:eastAsia="zh-CN"/>
        </w:rPr>
        <w:t>(</w:t>
      </w:r>
      <w:r>
        <w:rPr>
          <w:rFonts w:hint="eastAsia" w:ascii="宋体" w:hAnsi="宋体" w:eastAsia="宋体" w:cs="宋体"/>
          <w:i w:val="0"/>
          <w:caps w:val="0"/>
          <w:color w:val="222222"/>
          <w:spacing w:val="0"/>
          <w:kern w:val="0"/>
          <w:sz w:val="24"/>
          <w:szCs w:val="24"/>
          <w:shd w:val="clear" w:fill="FFFFFF"/>
          <w:lang w:val="en-US" w:eastAsia="zh-CN" w:bidi="ar"/>
        </w:rPr>
        <w:t>延长设备使用寿命、节省医疗成本、提升医院信誉</w:t>
      </w:r>
      <w:r>
        <w:rPr>
          <w:rFonts w:hint="eastAsia" w:ascii="宋体" w:hAnsi="宋体" w:eastAsia="宋体" w:cs="宋体"/>
          <w:i w:val="0"/>
          <w:caps w:val="0"/>
          <w:spacing w:val="0"/>
          <w:sz w:val="24"/>
          <w:szCs w:val="24"/>
          <w:shd w:val="clear" w:fill="FFFFFF"/>
          <w:lang w:val="en-US" w:eastAsia="zh-CN"/>
        </w:rPr>
        <w:t>)</w:t>
      </w:r>
      <w:r>
        <w:rPr>
          <w:rFonts w:hint="eastAsia" w:ascii="宋体" w:hAnsi="宋体" w:eastAsia="宋体" w:cs="宋体"/>
          <w:i w:val="0"/>
          <w:caps w:val="0"/>
          <w:spacing w:val="0"/>
          <w:sz w:val="24"/>
          <w:szCs w:val="24"/>
          <w:shd w:val="clear" w:fill="FFFFFF"/>
        </w:rPr>
        <w:t>都具有不可忽视的重要意义。</w:t>
      </w:r>
      <w:r>
        <w:rPr>
          <w:rFonts w:hint="eastAsia" w:ascii="宋体" w:hAnsi="宋体" w:eastAsia="宋体" w:cs="宋体"/>
          <w:i w:val="0"/>
          <w:caps w:val="0"/>
          <w:spacing w:val="0"/>
          <w:sz w:val="24"/>
          <w:szCs w:val="24"/>
          <w:shd w:val="clear" w:fill="FFFFFF"/>
          <w:lang w:val="en-US" w:eastAsia="zh-CN"/>
        </w:rPr>
        <w:t>----</w:t>
      </w:r>
      <w:r>
        <w:rPr>
          <w:rFonts w:hint="eastAsia" w:ascii="宋体" w:hAnsi="宋体" w:eastAsia="宋体" w:cs="宋体"/>
          <w:i w:val="0"/>
          <w:caps w:val="0"/>
          <w:spacing w:val="0"/>
          <w:sz w:val="24"/>
          <w:szCs w:val="24"/>
          <w:highlight w:val="green"/>
          <w:shd w:val="clear" w:fill="FFFFFF"/>
          <w:lang w:val="en-US" w:eastAsia="zh-CN"/>
        </w:rPr>
        <w:t>有利于人民的健康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480" w:firstLineChars="200"/>
        <w:jc w:val="left"/>
        <w:textAlignment w:val="auto"/>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总之，安全防范工程检测对于人员和财产安全、社会稳定(防侵、盗、爆、破坏等风险)</w:t>
      </w:r>
      <w:r>
        <w:rPr>
          <w:rFonts w:hint="eastAsia" w:asciiTheme="minorEastAsia" w:hAnsiTheme="minorEastAsia" w:cstheme="minorEastAsia"/>
          <w:i w:val="0"/>
          <w:caps w:val="0"/>
          <w:spacing w:val="0"/>
          <w:kern w:val="0"/>
          <w:sz w:val="24"/>
          <w:szCs w:val="24"/>
          <w:shd w:val="clear" w:fill="FFFFFF"/>
          <w:lang w:val="en-US" w:eastAsia="zh-CN" w:bidi="ar"/>
        </w:rPr>
        <w:t>的防范</w:t>
      </w:r>
      <w:r>
        <w:rPr>
          <w:rFonts w:hint="eastAsia" w:asciiTheme="minorEastAsia" w:hAnsiTheme="minorEastAsia" w:eastAsiaTheme="minorEastAsia" w:cstheme="minorEastAsia"/>
          <w:i w:val="0"/>
          <w:caps w:val="0"/>
          <w:spacing w:val="0"/>
          <w:kern w:val="0"/>
          <w:sz w:val="24"/>
          <w:szCs w:val="24"/>
          <w:shd w:val="clear" w:fill="FFFFFF"/>
          <w:lang w:val="en-US" w:eastAsia="zh-CN" w:bidi="ar"/>
        </w:rPr>
        <w:t>，教学用房照明检测</w:t>
      </w:r>
      <w:r>
        <w:rPr>
          <w:rFonts w:hint="eastAsia" w:asciiTheme="minorEastAsia" w:hAnsiTheme="minorEastAsia" w:eastAsiaTheme="minorEastAsia" w:cstheme="minorEastAsia"/>
          <w:i w:val="0"/>
          <w:caps w:val="0"/>
          <w:spacing w:val="0"/>
          <w:kern w:val="0"/>
          <w:sz w:val="24"/>
          <w:szCs w:val="24"/>
          <w:highlight w:val="none"/>
          <w:shd w:val="clear" w:fill="FFFFFF"/>
          <w:lang w:val="en-US" w:eastAsia="zh-CN" w:bidi="ar"/>
        </w:rPr>
        <w:t>有利于保护</w:t>
      </w:r>
      <w:r>
        <w:rPr>
          <w:rFonts w:hint="eastAsia" w:asciiTheme="minorEastAsia" w:hAnsiTheme="minorEastAsia" w:cstheme="minorEastAsia"/>
          <w:i w:val="0"/>
          <w:caps w:val="0"/>
          <w:spacing w:val="0"/>
          <w:kern w:val="0"/>
          <w:sz w:val="24"/>
          <w:szCs w:val="24"/>
          <w:highlight w:val="none"/>
          <w:shd w:val="clear" w:fill="FFFFFF"/>
          <w:lang w:val="en-US" w:eastAsia="zh-CN" w:bidi="ar"/>
        </w:rPr>
        <w:t>学生的</w:t>
      </w:r>
      <w:r>
        <w:rPr>
          <w:rFonts w:hint="eastAsia" w:asciiTheme="minorEastAsia" w:hAnsiTheme="minorEastAsia" w:eastAsiaTheme="minorEastAsia" w:cstheme="minorEastAsia"/>
          <w:i w:val="0"/>
          <w:caps w:val="0"/>
          <w:spacing w:val="0"/>
          <w:kern w:val="0"/>
          <w:sz w:val="24"/>
          <w:szCs w:val="24"/>
          <w:highlight w:val="none"/>
          <w:shd w:val="clear" w:fill="FFFFFF"/>
          <w:lang w:val="en-US" w:eastAsia="zh-CN" w:bidi="ar"/>
        </w:rPr>
        <w:t>视力</w:t>
      </w:r>
      <w:r>
        <w:rPr>
          <w:rFonts w:hint="eastAsia" w:asciiTheme="minorEastAsia" w:hAnsiTheme="minorEastAsia" w:cstheme="minorEastAsia"/>
          <w:i w:val="0"/>
          <w:caps w:val="0"/>
          <w:spacing w:val="0"/>
          <w:kern w:val="0"/>
          <w:sz w:val="24"/>
          <w:szCs w:val="24"/>
          <w:highlight w:val="none"/>
          <w:shd w:val="clear" w:fill="FFFFFF"/>
          <w:lang w:val="en-US" w:eastAsia="zh-CN" w:bidi="ar"/>
        </w:rPr>
        <w:t>，</w:t>
      </w:r>
      <w:r>
        <w:rPr>
          <w:rFonts w:hint="eastAsia" w:asciiTheme="minorEastAsia" w:hAnsiTheme="minorEastAsia" w:cstheme="minorEastAsia"/>
          <w:i w:val="0"/>
          <w:caps w:val="0"/>
          <w:spacing w:val="0"/>
          <w:kern w:val="0"/>
          <w:sz w:val="24"/>
          <w:szCs w:val="24"/>
          <w:shd w:val="clear" w:fill="FFFFFF"/>
          <w:lang w:val="en-US" w:eastAsia="zh-CN" w:bidi="ar"/>
        </w:rPr>
        <w:t>医疗设备(12-84)的</w:t>
      </w:r>
      <w:r>
        <w:rPr>
          <w:rFonts w:hint="eastAsia" w:asciiTheme="minorEastAsia" w:hAnsiTheme="minorEastAsia" w:eastAsiaTheme="minorEastAsia" w:cstheme="minorEastAsia"/>
          <w:i w:val="0"/>
          <w:caps w:val="0"/>
          <w:spacing w:val="0"/>
          <w:kern w:val="0"/>
          <w:sz w:val="24"/>
          <w:szCs w:val="24"/>
          <w:shd w:val="clear" w:fill="FFFFFF"/>
          <w:lang w:val="en-US" w:eastAsia="zh-CN" w:bidi="ar"/>
        </w:rPr>
        <w:t>检测</w:t>
      </w:r>
      <w:r>
        <w:rPr>
          <w:rFonts w:hint="eastAsia" w:asciiTheme="minorEastAsia" w:hAnsiTheme="minorEastAsia" w:eastAsiaTheme="minorEastAsia" w:cstheme="minorEastAsia"/>
          <w:i w:val="0"/>
          <w:caps w:val="0"/>
          <w:spacing w:val="0"/>
          <w:kern w:val="0"/>
          <w:sz w:val="24"/>
          <w:szCs w:val="24"/>
          <w:highlight w:val="none"/>
          <w:shd w:val="clear" w:fill="FFFFFF"/>
          <w:lang w:val="en-US" w:eastAsia="zh-CN" w:bidi="ar"/>
        </w:rPr>
        <w:t>有利于保护</w:t>
      </w:r>
      <w:r>
        <w:rPr>
          <w:rFonts w:hint="eastAsia" w:asciiTheme="minorEastAsia" w:hAnsiTheme="minorEastAsia" w:cstheme="minorEastAsia"/>
          <w:i w:val="0"/>
          <w:caps w:val="0"/>
          <w:spacing w:val="0"/>
          <w:kern w:val="0"/>
          <w:sz w:val="24"/>
          <w:szCs w:val="24"/>
          <w:highlight w:val="none"/>
          <w:shd w:val="clear" w:fill="FFFFFF"/>
          <w:lang w:val="en-US" w:eastAsia="zh-CN" w:bidi="ar"/>
        </w:rPr>
        <w:t>患者辐射安全</w:t>
      </w:r>
      <w:r>
        <w:rPr>
          <w:rFonts w:hint="eastAsia" w:asciiTheme="minorEastAsia" w:hAnsiTheme="minorEastAsia" w:eastAsiaTheme="minorEastAsia" w:cstheme="minorEastAsia"/>
          <w:i w:val="0"/>
          <w:caps w:val="0"/>
          <w:spacing w:val="0"/>
          <w:kern w:val="0"/>
          <w:sz w:val="24"/>
          <w:szCs w:val="24"/>
          <w:shd w:val="clear" w:fill="FFFFFF"/>
          <w:lang w:val="en-US" w:eastAsia="zh-CN" w:bidi="ar"/>
        </w:rPr>
        <w:t>、</w:t>
      </w:r>
      <w:r>
        <w:rPr>
          <w:rFonts w:hint="eastAsia" w:asciiTheme="minorEastAsia" w:hAnsiTheme="minorEastAsia" w:cstheme="minorEastAsia"/>
          <w:i w:val="0"/>
          <w:caps w:val="0"/>
          <w:spacing w:val="0"/>
          <w:kern w:val="0"/>
          <w:sz w:val="24"/>
          <w:szCs w:val="24"/>
          <w:shd w:val="clear" w:fill="FFFFFF"/>
          <w:lang w:val="en-US" w:eastAsia="zh-CN" w:bidi="ar"/>
        </w:rPr>
        <w:t>提高医疗质量。</w:t>
      </w:r>
      <w:r>
        <w:rPr>
          <w:rFonts w:hint="eastAsia" w:asciiTheme="minorEastAsia" w:hAnsiTheme="minorEastAsia" w:cstheme="minorEastAsia"/>
          <w:i w:val="0"/>
          <w:caps w:val="0"/>
          <w:spacing w:val="0"/>
          <w:kern w:val="0"/>
          <w:sz w:val="24"/>
          <w:szCs w:val="24"/>
          <w:highlight w:val="green"/>
          <w:shd w:val="clear" w:fill="FFFFFF"/>
          <w:lang w:val="en-US" w:eastAsia="zh-CN" w:bidi="ar"/>
        </w:rPr>
        <w:t>意义重大、责任也重大</w:t>
      </w:r>
      <w:r>
        <w:rPr>
          <w:rFonts w:hint="eastAsia" w:asciiTheme="minorEastAsia" w:hAnsiTheme="minorEastAsia" w:eastAsiaTheme="minorEastAsia" w:cstheme="minorEastAsia"/>
          <w:i w:val="0"/>
          <w:caps w:val="0"/>
          <w:spacing w:val="0"/>
          <w:kern w:val="0"/>
          <w:sz w:val="24"/>
          <w:szCs w:val="24"/>
          <w:shd w:val="clear" w:fill="FFFFFF"/>
          <w:lang w:val="en-US" w:eastAsia="zh-CN" w:bidi="ar"/>
        </w:rPr>
        <w:t>。</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88" w:lineRule="auto"/>
        <w:ind w:left="0"/>
        <w:jc w:val="both"/>
        <w:textAlignment w:val="auto"/>
        <w:rPr>
          <w:rFonts w:hint="default" w:ascii="微软雅黑" w:hAnsi="微软雅黑" w:eastAsia="微软雅黑" w:cs="微软雅黑"/>
          <w:spacing w:val="8"/>
          <w:sz w:val="24"/>
          <w:szCs w:val="24"/>
          <w:lang w:val="en-US" w:eastAsia="zh-CN"/>
        </w:rPr>
      </w:pPr>
      <w:r>
        <w:rPr>
          <w:rFonts w:hint="eastAsia" w:ascii="微软雅黑" w:hAnsi="微软雅黑" w:eastAsia="微软雅黑" w:cs="微软雅黑"/>
          <w:spacing w:val="8"/>
          <w:sz w:val="24"/>
          <w:szCs w:val="24"/>
          <w:lang w:val="en-US" w:eastAsia="zh-CN"/>
        </w:rPr>
        <w:t>需要充实的知识点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480" w:firstLineChars="200"/>
        <w:jc w:val="left"/>
        <w:textAlignment w:val="auto"/>
        <w:rPr>
          <w:rFonts w:hint="eastAsia" w:ascii="宋体" w:hAnsi="宋体" w:eastAsia="宋体" w:cs="宋体"/>
          <w:i w:val="0"/>
          <w:caps w:val="0"/>
          <w:spacing w:val="0"/>
          <w:sz w:val="24"/>
          <w:szCs w:val="24"/>
        </w:rPr>
      </w:pPr>
      <w:r>
        <w:rPr>
          <w:rFonts w:hint="eastAsia" w:ascii="宋体" w:hAnsi="宋体" w:eastAsia="宋体" w:cs="宋体"/>
          <w:i w:val="0"/>
          <w:caps w:val="0"/>
          <w:spacing w:val="0"/>
          <w:kern w:val="0"/>
          <w:sz w:val="24"/>
          <w:szCs w:val="24"/>
          <w:shd w:val="clear" w:fill="FFFFFF"/>
          <w:lang w:val="en-US" w:eastAsia="zh-CN" w:bidi="ar"/>
        </w:rPr>
        <w:t>在设计、施工、监理、(试)运行使用的基础上，我们对工程或设备的检测来说，对</w:t>
      </w:r>
      <w:r>
        <w:rPr>
          <w:rFonts w:hint="eastAsia" w:ascii="宋体" w:hAnsi="宋体" w:eastAsia="宋体" w:cs="宋体"/>
          <w:i w:val="0"/>
          <w:caps w:val="0"/>
          <w:spacing w:val="0"/>
          <w:kern w:val="0"/>
          <w:sz w:val="24"/>
          <w:szCs w:val="24"/>
          <w:highlight w:val="green"/>
          <w:shd w:val="clear" w:fill="FFFFFF"/>
          <w:lang w:val="en-US" w:eastAsia="zh-CN" w:bidi="ar"/>
        </w:rPr>
        <w:t>检测人员的技术素质要求极高</w:t>
      </w:r>
      <w:r>
        <w:rPr>
          <w:rFonts w:hint="eastAsia" w:ascii="宋体" w:hAnsi="宋体" w:eastAsia="宋体" w:cs="宋体"/>
          <w:i w:val="0"/>
          <w:caps w:val="0"/>
          <w:spacing w:val="0"/>
          <w:kern w:val="0"/>
          <w:sz w:val="24"/>
          <w:szCs w:val="24"/>
          <w:shd w:val="clear" w:fill="FFFFFF"/>
          <w:lang w:val="en-US" w:eastAsia="zh-CN" w:bidi="ar"/>
        </w:rPr>
        <w:t>，需要提高和充实的知识和技能点：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288" w:lineRule="auto"/>
        <w:ind w:leftChars="0"/>
        <w:jc w:val="left"/>
        <w:textAlignment w:val="auto"/>
        <w:rPr>
          <w:rFonts w:hint="default" w:ascii="宋体" w:hAnsi="宋体" w:eastAsia="宋体" w:cs="宋体"/>
          <w:b/>
          <w:bCs/>
          <w:i w:val="0"/>
          <w:caps w:val="0"/>
          <w:spacing w:val="0"/>
          <w:kern w:val="0"/>
          <w:sz w:val="24"/>
          <w:szCs w:val="24"/>
          <w:shd w:val="clear" w:fill="FFFFFF"/>
          <w:lang w:val="en-US" w:eastAsia="zh-CN" w:bidi="ar"/>
        </w:rPr>
      </w:pPr>
      <w:r>
        <w:rPr>
          <w:rFonts w:hint="eastAsia" w:ascii="宋体" w:hAnsi="宋体" w:eastAsia="宋体" w:cs="宋体"/>
          <w:b/>
          <w:bCs/>
          <w:i w:val="0"/>
          <w:caps w:val="0"/>
          <w:spacing w:val="0"/>
          <w:kern w:val="0"/>
          <w:sz w:val="24"/>
          <w:szCs w:val="24"/>
          <w:shd w:val="clear" w:fill="FFFFFF"/>
          <w:lang w:val="en-US" w:eastAsia="zh-CN" w:bidi="ar"/>
        </w:rPr>
        <w:t>(1)</w:t>
      </w:r>
      <w:r>
        <w:rPr>
          <w:rFonts w:hint="default" w:ascii="宋体" w:hAnsi="宋体" w:eastAsia="宋体" w:cs="宋体"/>
          <w:b/>
          <w:bCs/>
          <w:i w:val="0"/>
          <w:caps w:val="0"/>
          <w:spacing w:val="0"/>
          <w:kern w:val="0"/>
          <w:sz w:val="24"/>
          <w:szCs w:val="24"/>
          <w:shd w:val="clear" w:fill="FFFFFF"/>
          <w:lang w:val="en-US" w:eastAsia="zh-CN" w:bidi="ar"/>
        </w:rPr>
        <w:t>信息化工程：</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lang w:val="en-US" w:eastAsia="zh-CN"/>
        </w:rPr>
        <w:t>机房工程、低压电工知识</w:t>
      </w:r>
      <w:r>
        <w:rPr>
          <w:rFonts w:hint="eastAsia" w:ascii="宋体" w:hAnsi="宋体" w:eastAsia="宋体" w:cs="宋体"/>
          <w:i w:val="0"/>
          <w:caps w:val="0"/>
          <w:color w:val="222222"/>
          <w:spacing w:val="0"/>
          <w:sz w:val="24"/>
          <w:szCs w:val="24"/>
          <w:shd w:val="clear" w:fill="FFFFFF"/>
        </w:rPr>
        <w:t>，</w:t>
      </w:r>
      <w:r>
        <w:rPr>
          <w:rFonts w:hint="eastAsia" w:ascii="宋体" w:hAnsi="宋体" w:eastAsia="宋体" w:cs="宋体"/>
          <w:i w:val="0"/>
          <w:caps w:val="0"/>
          <w:color w:val="222222"/>
          <w:spacing w:val="0"/>
          <w:sz w:val="24"/>
          <w:szCs w:val="24"/>
          <w:shd w:val="clear" w:fill="FFFFFF"/>
          <w:lang w:val="en-US" w:eastAsia="zh-CN"/>
        </w:rPr>
        <w:t>电源质量</w:t>
      </w:r>
      <w:r>
        <w:rPr>
          <w:rFonts w:hint="eastAsia" w:ascii="宋体" w:hAnsi="宋体" w:eastAsia="宋体" w:cs="宋体"/>
          <w:i w:val="0"/>
          <w:caps w:val="0"/>
          <w:color w:val="222222"/>
          <w:spacing w:val="0"/>
          <w:sz w:val="24"/>
          <w:szCs w:val="24"/>
          <w:shd w:val="clear" w:fill="FFFFFF"/>
        </w:rPr>
        <w:t>、</w:t>
      </w:r>
      <w:r>
        <w:rPr>
          <w:rFonts w:hint="eastAsia" w:ascii="宋体" w:hAnsi="宋体" w:eastAsia="宋体" w:cs="宋体"/>
          <w:i w:val="0"/>
          <w:caps w:val="0"/>
          <w:color w:val="222222"/>
          <w:spacing w:val="0"/>
          <w:sz w:val="24"/>
          <w:szCs w:val="24"/>
          <w:shd w:val="clear" w:fill="FFFFFF"/>
          <w:lang w:val="en-US" w:eastAsia="zh-CN"/>
        </w:rPr>
        <w:t>防雷接地、供配电</w:t>
      </w:r>
      <w:r>
        <w:rPr>
          <w:rFonts w:hint="eastAsia" w:ascii="宋体" w:hAnsi="宋体" w:eastAsia="宋体" w:cs="宋体"/>
          <w:i w:val="0"/>
          <w:caps w:val="0"/>
          <w:color w:val="222222"/>
          <w:spacing w:val="0"/>
          <w:sz w:val="24"/>
          <w:szCs w:val="24"/>
          <w:shd w:val="clear" w:fill="FFFFFF"/>
        </w:rPr>
        <w:t>等。</w:t>
      </w:r>
      <w:r>
        <w:rPr>
          <w:rFonts w:hint="eastAsia" w:ascii="宋体" w:hAnsi="宋体" w:eastAsia="宋体" w:cs="宋体"/>
          <w:i w:val="0"/>
          <w:caps w:val="0"/>
          <w:color w:val="222222"/>
          <w:spacing w:val="0"/>
          <w:sz w:val="24"/>
          <w:szCs w:val="24"/>
          <w:shd w:val="clear" w:fill="FFFFFF"/>
          <w:lang w:val="en-US" w:eastAsia="zh-CN"/>
        </w:rPr>
        <w:t xml:space="preserve"> </w:t>
      </w:r>
      <w:r>
        <w:rPr>
          <w:rFonts w:hint="eastAsia" w:ascii="宋体" w:hAnsi="宋体" w:eastAsia="宋体" w:cs="宋体"/>
          <w:i w:val="0"/>
          <w:caps w:val="0"/>
          <w:color w:val="222222"/>
          <w:spacing w:val="0"/>
          <w:sz w:val="24"/>
          <w:szCs w:val="24"/>
          <w:highlight w:val="green"/>
          <w:shd w:val="clear" w:fill="FFFFFF"/>
          <w:lang w:val="en-US" w:eastAsia="zh-CN"/>
        </w:rPr>
        <w:t>低压电工、电气工程师</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sz w:val="24"/>
          <w:szCs w:val="24"/>
        </w:rPr>
      </w:pPr>
      <w:r>
        <w:rPr>
          <w:rFonts w:hint="eastAsia" w:ascii="宋体" w:hAnsi="宋体" w:eastAsia="宋体" w:cs="宋体"/>
          <w:i w:val="0"/>
          <w:caps w:val="0"/>
          <w:color w:val="222222"/>
          <w:spacing w:val="0"/>
          <w:sz w:val="24"/>
          <w:szCs w:val="24"/>
          <w:shd w:val="clear" w:fill="FFFFFF"/>
        </w:rPr>
        <w:t>网络技术基础，包括网络拓扑结构、协议等。</w:t>
      </w:r>
      <w:r>
        <w:rPr>
          <w:rFonts w:hint="eastAsia" w:ascii="宋体" w:hAnsi="宋体" w:eastAsia="宋体" w:cs="宋体"/>
          <w:i w:val="0"/>
          <w:caps w:val="0"/>
          <w:color w:val="222222"/>
          <w:spacing w:val="0"/>
          <w:sz w:val="24"/>
          <w:szCs w:val="24"/>
          <w:shd w:val="clear" w:fill="FFFFFF"/>
          <w:lang w:val="en-US" w:eastAsia="zh-CN"/>
        </w:rPr>
        <w:t>不仅仅是网线/光纤测试，还有能进行网络施工施工、工程设计，</w:t>
      </w:r>
      <w:r>
        <w:rPr>
          <w:rFonts w:hint="eastAsia" w:ascii="宋体" w:hAnsi="宋体" w:eastAsia="宋体" w:cs="宋体"/>
          <w:i w:val="0"/>
          <w:caps w:val="0"/>
          <w:color w:val="222222"/>
          <w:spacing w:val="0"/>
          <w:sz w:val="24"/>
          <w:szCs w:val="24"/>
          <w:highlight w:val="green"/>
          <w:shd w:val="clear" w:fill="FFFFFF"/>
          <w:lang w:val="en-US" w:eastAsia="zh-CN"/>
        </w:rPr>
        <w:t>网络工程师</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288" w:lineRule="auto"/>
        <w:ind w:leftChars="0"/>
        <w:jc w:val="left"/>
        <w:textAlignment w:val="auto"/>
        <w:rPr>
          <w:rFonts w:hint="eastAsia" w:ascii="宋体" w:hAnsi="宋体" w:eastAsia="宋体" w:cs="宋体"/>
          <w:b/>
          <w:bCs/>
          <w:i w:val="0"/>
          <w:caps w:val="0"/>
          <w:spacing w:val="0"/>
          <w:sz w:val="24"/>
          <w:szCs w:val="24"/>
        </w:rPr>
      </w:pPr>
      <w:r>
        <w:rPr>
          <w:rFonts w:hint="eastAsia" w:ascii="宋体" w:hAnsi="宋体" w:eastAsia="宋体" w:cs="宋体"/>
          <w:b/>
          <w:bCs/>
          <w:i w:val="0"/>
          <w:caps w:val="0"/>
          <w:spacing w:val="0"/>
          <w:kern w:val="0"/>
          <w:sz w:val="24"/>
          <w:szCs w:val="24"/>
          <w:shd w:val="clear" w:fill="FFFFFF"/>
          <w:lang w:val="en-US" w:eastAsia="zh-CN" w:bidi="ar"/>
        </w:rPr>
        <w:t>(2)安全防范工程：</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sz w:val="24"/>
          <w:szCs w:val="24"/>
        </w:rPr>
      </w:pPr>
      <w:r>
        <w:rPr>
          <w:rFonts w:hint="eastAsia" w:ascii="宋体" w:hAnsi="宋体" w:eastAsia="宋体" w:cs="宋体"/>
          <w:i w:val="0"/>
          <w:caps w:val="0"/>
          <w:color w:val="222222"/>
          <w:spacing w:val="0"/>
          <w:sz w:val="24"/>
          <w:szCs w:val="24"/>
          <w:shd w:val="clear" w:fill="FFFFFF"/>
        </w:rPr>
        <w:t>安防系统的</w:t>
      </w:r>
      <w:r>
        <w:rPr>
          <w:rFonts w:hint="eastAsia" w:ascii="宋体" w:hAnsi="宋体" w:eastAsia="宋体" w:cs="宋体"/>
          <w:i w:val="0"/>
          <w:caps w:val="0"/>
          <w:color w:val="222222"/>
          <w:spacing w:val="0"/>
          <w:sz w:val="24"/>
          <w:szCs w:val="24"/>
          <w:highlight w:val="green"/>
          <w:shd w:val="clear" w:fill="FFFFFF"/>
        </w:rPr>
        <w:t>组成和原理</w:t>
      </w:r>
      <w:r>
        <w:rPr>
          <w:rFonts w:hint="eastAsia" w:ascii="宋体" w:hAnsi="宋体" w:eastAsia="宋体" w:cs="宋体"/>
          <w:i w:val="0"/>
          <w:caps w:val="0"/>
          <w:color w:val="222222"/>
          <w:spacing w:val="0"/>
          <w:sz w:val="24"/>
          <w:szCs w:val="24"/>
          <w:shd w:val="clear" w:fill="FFFFFF"/>
        </w:rPr>
        <w:t>。</w:t>
      </w:r>
      <w:r>
        <w:rPr>
          <w:rFonts w:hint="eastAsia" w:ascii="宋体" w:hAnsi="宋体" w:eastAsia="宋体" w:cs="宋体"/>
          <w:i w:val="0"/>
          <w:caps w:val="0"/>
          <w:color w:val="222222"/>
          <w:spacing w:val="0"/>
          <w:sz w:val="24"/>
          <w:szCs w:val="24"/>
          <w:shd w:val="clear" w:fill="FFFFFF"/>
          <w:lang w:val="en-US" w:eastAsia="zh-CN"/>
        </w:rPr>
        <w:t>物防|技防(</w:t>
      </w:r>
      <w:r>
        <w:rPr>
          <w:rFonts w:hint="eastAsia" w:ascii="宋体" w:hAnsi="宋体" w:eastAsia="宋体" w:cs="宋体"/>
          <w:i w:val="0"/>
          <w:caps w:val="0"/>
          <w:color w:val="222222"/>
          <w:spacing w:val="0"/>
          <w:sz w:val="24"/>
          <w:szCs w:val="24"/>
          <w:highlight w:val="green"/>
          <w:shd w:val="clear" w:fill="FFFFFF"/>
          <w:lang w:val="en-US" w:eastAsia="zh-CN"/>
        </w:rPr>
        <w:t>入视出停安楼巡</w:t>
      </w:r>
      <w:r>
        <w:rPr>
          <w:rFonts w:hint="eastAsia" w:ascii="宋体" w:hAnsi="宋体" w:eastAsia="宋体" w:cs="宋体"/>
          <w:i w:val="0"/>
          <w:caps w:val="0"/>
          <w:color w:val="222222"/>
          <w:spacing w:val="0"/>
          <w:sz w:val="24"/>
          <w:szCs w:val="24"/>
          <w:shd w:val="clear" w:fill="FFFFFF"/>
          <w:lang w:val="en-US" w:eastAsia="zh-CN"/>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sz w:val="24"/>
          <w:szCs w:val="24"/>
        </w:rPr>
      </w:pPr>
      <w:r>
        <w:rPr>
          <w:rFonts w:hint="default" w:ascii="Segoe UI" w:hAnsi="Segoe UI" w:eastAsia="Segoe UI" w:cs="Segoe UI"/>
          <w:i w:val="0"/>
          <w:caps w:val="0"/>
          <w:color w:val="222222"/>
          <w:spacing w:val="0"/>
          <w:sz w:val="24"/>
          <w:szCs w:val="24"/>
          <w:shd w:val="clear" w:fill="FFFFFF"/>
        </w:rPr>
        <w:t>风险</w:t>
      </w:r>
      <w:r>
        <w:rPr>
          <w:rFonts w:hint="default" w:ascii="Segoe UI" w:hAnsi="Segoe UI" w:eastAsia="Segoe UI" w:cs="Segoe UI"/>
          <w:i w:val="0"/>
          <w:caps w:val="0"/>
          <w:color w:val="222222"/>
          <w:spacing w:val="0"/>
          <w:sz w:val="24"/>
          <w:szCs w:val="24"/>
          <w:highlight w:val="green"/>
          <w:shd w:val="clear" w:fill="FFFFFF"/>
        </w:rPr>
        <w:t>评估与防范策略制定</w:t>
      </w:r>
      <w:r>
        <w:rPr>
          <w:rFonts w:hint="default" w:ascii="Segoe UI" w:hAnsi="Segoe UI" w:eastAsia="Segoe UI" w:cs="Segoe UI"/>
          <w:i w:val="0"/>
          <w:caps w:val="0"/>
          <w:color w:val="222222"/>
          <w:spacing w:val="0"/>
          <w:sz w:val="24"/>
          <w:szCs w:val="24"/>
          <w:shd w:val="clear" w:fill="FFFFFF"/>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sz w:val="24"/>
          <w:szCs w:val="24"/>
        </w:rPr>
      </w:pPr>
      <w:r>
        <w:rPr>
          <w:rFonts w:hint="default" w:ascii="Segoe UI" w:hAnsi="Segoe UI" w:eastAsia="Segoe UI" w:cs="Segoe UI"/>
          <w:i w:val="0"/>
          <w:caps w:val="0"/>
          <w:color w:val="222222"/>
          <w:spacing w:val="0"/>
          <w:sz w:val="24"/>
          <w:szCs w:val="24"/>
          <w:shd w:val="clear" w:fill="FFFFFF"/>
        </w:rPr>
        <w:t>各类安防设备的</w:t>
      </w:r>
      <w:r>
        <w:rPr>
          <w:rFonts w:hint="default" w:ascii="Segoe UI" w:hAnsi="Segoe UI" w:eastAsia="Segoe UI" w:cs="Segoe UI"/>
          <w:i w:val="0"/>
          <w:caps w:val="0"/>
          <w:color w:val="222222"/>
          <w:spacing w:val="0"/>
          <w:sz w:val="24"/>
          <w:szCs w:val="24"/>
          <w:highlight w:val="green"/>
          <w:shd w:val="clear" w:fill="FFFFFF"/>
        </w:rPr>
        <w:t>安装、调试与维护</w:t>
      </w:r>
      <w:r>
        <w:rPr>
          <w:rFonts w:hint="default" w:ascii="Segoe UI" w:hAnsi="Segoe UI" w:eastAsia="Segoe UI" w:cs="Segoe UI"/>
          <w:i w:val="0"/>
          <w:caps w:val="0"/>
          <w:color w:val="222222"/>
          <w:spacing w:val="0"/>
          <w:sz w:val="24"/>
          <w:szCs w:val="24"/>
          <w:shd w:val="clear" w:fill="FFFFFF"/>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sz w:val="24"/>
          <w:szCs w:val="24"/>
        </w:rPr>
      </w:pPr>
      <w:r>
        <w:rPr>
          <w:rFonts w:hint="default" w:ascii="Segoe UI" w:hAnsi="Segoe UI" w:eastAsia="Segoe UI" w:cs="Segoe UI"/>
          <w:i w:val="0"/>
          <w:caps w:val="0"/>
          <w:color w:val="222222"/>
          <w:spacing w:val="0"/>
          <w:sz w:val="24"/>
          <w:szCs w:val="24"/>
          <w:shd w:val="clear" w:fill="FFFFFF"/>
        </w:rPr>
        <w:t>安全防范工程</w:t>
      </w:r>
      <w:r>
        <w:rPr>
          <w:rFonts w:hint="default" w:ascii="Segoe UI" w:hAnsi="Segoe UI" w:eastAsia="Segoe UI" w:cs="Segoe UI"/>
          <w:i w:val="0"/>
          <w:caps w:val="0"/>
          <w:color w:val="222222"/>
          <w:spacing w:val="0"/>
          <w:sz w:val="24"/>
          <w:szCs w:val="24"/>
          <w:highlight w:val="green"/>
          <w:shd w:val="clear" w:fill="FFFFFF"/>
        </w:rPr>
        <w:t>设计规范和施工标准</w:t>
      </w:r>
      <w:r>
        <w:rPr>
          <w:rFonts w:hint="default" w:ascii="Segoe UI" w:hAnsi="Segoe UI" w:eastAsia="Segoe UI" w:cs="Segoe UI"/>
          <w:i w:val="0"/>
          <w:caps w:val="0"/>
          <w:color w:val="222222"/>
          <w:spacing w:val="0"/>
          <w:sz w:val="24"/>
          <w:szCs w:val="24"/>
          <w:shd w:val="clear" w:fill="FFFFFF"/>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eastAsia" w:ascii="宋体" w:hAnsi="宋体" w:eastAsia="宋体" w:cs="宋体"/>
          <w:b/>
          <w:bCs/>
          <w:i w:val="0"/>
          <w:caps w:val="0"/>
          <w:spacing w:val="0"/>
          <w:sz w:val="24"/>
          <w:szCs w:val="24"/>
        </w:rPr>
      </w:pPr>
      <w:r>
        <w:rPr>
          <w:rFonts w:hint="eastAsia" w:ascii="宋体" w:hAnsi="宋体" w:eastAsia="宋体" w:cs="宋体"/>
          <w:b/>
          <w:bCs/>
          <w:i w:val="0"/>
          <w:caps w:val="0"/>
          <w:spacing w:val="0"/>
          <w:kern w:val="0"/>
          <w:sz w:val="24"/>
          <w:szCs w:val="24"/>
          <w:shd w:val="clear" w:fill="FFFFFF"/>
          <w:lang w:val="en-US" w:eastAsia="zh-CN" w:bidi="ar"/>
        </w:rPr>
        <w:t>(3)教学用房照明：</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default" w:ascii="Segoe UI" w:hAnsi="Segoe UI" w:eastAsia="Segoe UI" w:cs="Segoe UI"/>
          <w:i w:val="0"/>
          <w:caps w:val="0"/>
          <w:color w:val="222222"/>
          <w:spacing w:val="0"/>
          <w:sz w:val="24"/>
          <w:szCs w:val="24"/>
          <w:shd w:val="clear" w:fill="FFFFFF"/>
        </w:rPr>
      </w:pPr>
      <w:r>
        <w:rPr>
          <w:rFonts w:hint="default" w:ascii="Segoe UI" w:hAnsi="Segoe UI" w:eastAsia="Segoe UI" w:cs="Segoe UI"/>
          <w:i w:val="0"/>
          <w:caps w:val="0"/>
          <w:color w:val="222222"/>
          <w:spacing w:val="0"/>
          <w:sz w:val="24"/>
          <w:szCs w:val="24"/>
          <w:shd w:val="clear" w:fill="FFFFFF"/>
        </w:rPr>
        <w:t>照明光学原理和光度学基础知识。</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default" w:ascii="Segoe UI" w:hAnsi="Segoe UI" w:eastAsia="Segoe UI" w:cs="Segoe UI"/>
          <w:i w:val="0"/>
          <w:caps w:val="0"/>
          <w:color w:val="222222"/>
          <w:spacing w:val="0"/>
          <w:sz w:val="24"/>
          <w:szCs w:val="24"/>
          <w:shd w:val="clear" w:fill="FFFFFF"/>
        </w:rPr>
      </w:pPr>
      <w:r>
        <w:rPr>
          <w:rFonts w:hint="default" w:ascii="Segoe UI" w:hAnsi="Segoe UI" w:eastAsia="Segoe UI" w:cs="Segoe UI"/>
          <w:i w:val="0"/>
          <w:caps w:val="0"/>
          <w:color w:val="222222"/>
          <w:spacing w:val="0"/>
          <w:sz w:val="24"/>
          <w:szCs w:val="24"/>
          <w:shd w:val="clear" w:fill="FFFFFF"/>
        </w:rPr>
        <w:t>教室照明的标准和规范详解。</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default" w:ascii="Segoe UI" w:hAnsi="Segoe UI" w:eastAsia="Segoe UI" w:cs="Segoe UI"/>
          <w:i w:val="0"/>
          <w:caps w:val="0"/>
          <w:color w:val="222222"/>
          <w:spacing w:val="0"/>
          <w:sz w:val="24"/>
          <w:szCs w:val="24"/>
          <w:shd w:val="clear" w:fill="FFFFFF"/>
        </w:rPr>
      </w:pPr>
      <w:r>
        <w:rPr>
          <w:rFonts w:hint="default" w:ascii="Segoe UI" w:hAnsi="Segoe UI" w:eastAsia="Segoe UI" w:cs="Segoe UI"/>
          <w:i w:val="0"/>
          <w:caps w:val="0"/>
          <w:color w:val="222222"/>
          <w:spacing w:val="0"/>
          <w:sz w:val="24"/>
          <w:szCs w:val="24"/>
          <w:shd w:val="clear" w:fill="FFFFFF"/>
        </w:rPr>
        <w:t>照明测量仪器的使用和数据分析。</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288" w:lineRule="auto"/>
        <w:ind w:leftChars="0"/>
        <w:jc w:val="left"/>
        <w:textAlignment w:val="auto"/>
        <w:rPr>
          <w:rFonts w:hint="eastAsia" w:ascii="宋体" w:hAnsi="宋体" w:eastAsia="宋体" w:cs="宋体"/>
          <w:b/>
          <w:bCs/>
          <w:i w:val="0"/>
          <w:caps w:val="0"/>
          <w:spacing w:val="0"/>
          <w:sz w:val="24"/>
          <w:szCs w:val="24"/>
        </w:rPr>
      </w:pPr>
      <w:r>
        <w:rPr>
          <w:rFonts w:hint="eastAsia" w:ascii="宋体" w:hAnsi="宋体" w:eastAsia="宋体" w:cs="宋体"/>
          <w:b/>
          <w:bCs/>
          <w:i w:val="0"/>
          <w:caps w:val="0"/>
          <w:spacing w:val="0"/>
          <w:kern w:val="0"/>
          <w:sz w:val="24"/>
          <w:szCs w:val="24"/>
          <w:shd w:val="clear" w:fill="FFFFFF"/>
          <w:lang w:val="en-US" w:eastAsia="zh-CN" w:bidi="ar"/>
        </w:rPr>
        <w:t>(4)医用放射工作场所防护：</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default" w:ascii="Segoe UI" w:hAnsi="Segoe UI" w:eastAsia="Segoe UI" w:cs="Segoe UI"/>
          <w:i w:val="0"/>
          <w:caps w:val="0"/>
          <w:color w:val="222222"/>
          <w:spacing w:val="0"/>
          <w:sz w:val="24"/>
          <w:szCs w:val="24"/>
          <w:shd w:val="clear" w:fill="FFFFFF"/>
        </w:rPr>
      </w:pPr>
      <w:r>
        <w:rPr>
          <w:rFonts w:hint="default" w:ascii="Segoe UI" w:hAnsi="Segoe UI" w:eastAsia="Segoe UI" w:cs="Segoe UI"/>
          <w:i w:val="0"/>
          <w:caps w:val="0"/>
          <w:color w:val="222222"/>
          <w:spacing w:val="0"/>
          <w:sz w:val="24"/>
          <w:szCs w:val="24"/>
          <w:shd w:val="clear" w:fill="FFFFFF"/>
        </w:rPr>
        <w:t>辐射物理学基础，包括辐射类型、剂量学等。</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default" w:ascii="Segoe UI" w:hAnsi="Segoe UI" w:eastAsia="Segoe UI" w:cs="Segoe UI"/>
          <w:i w:val="0"/>
          <w:caps w:val="0"/>
          <w:color w:val="222222"/>
          <w:spacing w:val="0"/>
          <w:sz w:val="24"/>
          <w:szCs w:val="24"/>
          <w:shd w:val="clear" w:fill="FFFFFF"/>
        </w:rPr>
      </w:pPr>
      <w:r>
        <w:rPr>
          <w:rFonts w:hint="default" w:ascii="Segoe UI" w:hAnsi="Segoe UI" w:eastAsia="Segoe UI" w:cs="Segoe UI"/>
          <w:i w:val="0"/>
          <w:caps w:val="0"/>
          <w:color w:val="222222"/>
          <w:spacing w:val="0"/>
          <w:sz w:val="24"/>
          <w:szCs w:val="24"/>
          <w:shd w:val="clear" w:fill="FFFFFF"/>
        </w:rPr>
        <w:t>放射防护原则和方法。</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default" w:ascii="Segoe UI" w:hAnsi="Segoe UI" w:eastAsia="Segoe UI" w:cs="Segoe UI"/>
          <w:i w:val="0"/>
          <w:caps w:val="0"/>
          <w:color w:val="222222"/>
          <w:spacing w:val="0"/>
          <w:sz w:val="24"/>
          <w:szCs w:val="24"/>
          <w:shd w:val="clear" w:fill="FFFFFF"/>
        </w:rPr>
      </w:pPr>
      <w:r>
        <w:rPr>
          <w:rFonts w:hint="default" w:ascii="Segoe UI" w:hAnsi="Segoe UI" w:eastAsia="Segoe UI" w:cs="Segoe UI"/>
          <w:i w:val="0"/>
          <w:caps w:val="0"/>
          <w:color w:val="222222"/>
          <w:spacing w:val="0"/>
          <w:sz w:val="24"/>
          <w:szCs w:val="24"/>
          <w:shd w:val="clear" w:fill="FFFFFF"/>
        </w:rPr>
        <w:t>医用放射工作场所的布局和防护设施设计。</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default" w:ascii="Segoe UI" w:hAnsi="Segoe UI" w:eastAsia="Segoe UI" w:cs="Segoe UI"/>
          <w:i w:val="0"/>
          <w:caps w:val="0"/>
          <w:color w:val="222222"/>
          <w:spacing w:val="0"/>
          <w:sz w:val="24"/>
          <w:szCs w:val="24"/>
          <w:shd w:val="clear" w:fill="FFFFFF"/>
        </w:rPr>
      </w:pPr>
      <w:r>
        <w:rPr>
          <w:rFonts w:hint="default" w:ascii="Segoe UI" w:hAnsi="Segoe UI" w:eastAsia="Segoe UI" w:cs="Segoe UI"/>
          <w:i w:val="0"/>
          <w:caps w:val="0"/>
          <w:color w:val="222222"/>
          <w:spacing w:val="0"/>
          <w:sz w:val="24"/>
          <w:szCs w:val="24"/>
          <w:shd w:val="clear" w:fill="FFFFFF"/>
        </w:rPr>
        <w:t>个人防护装备的选择和使用。</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default" w:ascii="Segoe UI" w:hAnsi="Segoe UI" w:eastAsia="Segoe UI" w:cs="Segoe UI"/>
          <w:i w:val="0"/>
          <w:caps w:val="0"/>
          <w:color w:val="222222"/>
          <w:spacing w:val="0"/>
          <w:sz w:val="24"/>
          <w:szCs w:val="24"/>
          <w:shd w:val="clear" w:fill="FFFFFF"/>
        </w:rPr>
      </w:pPr>
      <w:r>
        <w:rPr>
          <w:rFonts w:hint="default" w:ascii="Segoe UI" w:hAnsi="Segoe UI" w:eastAsia="Segoe UI" w:cs="Segoe UI"/>
          <w:i w:val="0"/>
          <w:caps w:val="0"/>
          <w:color w:val="222222"/>
          <w:spacing w:val="0"/>
          <w:sz w:val="24"/>
          <w:szCs w:val="24"/>
          <w:shd w:val="clear" w:fill="FFFFFF"/>
        </w:rPr>
        <w:t>相关法规和标准对医用放射防护的要求。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eastAsia" w:ascii="宋体" w:hAnsi="宋体" w:eastAsia="宋体" w:cs="宋体"/>
          <w:b/>
          <w:bCs/>
          <w:i w:val="0"/>
          <w:caps w:val="0"/>
          <w:spacing w:val="0"/>
          <w:sz w:val="24"/>
          <w:szCs w:val="24"/>
        </w:rPr>
      </w:pPr>
      <w:r>
        <w:rPr>
          <w:rFonts w:hint="eastAsia" w:ascii="宋体" w:hAnsi="宋体" w:eastAsia="宋体" w:cs="宋体"/>
          <w:b/>
          <w:bCs/>
          <w:i w:val="0"/>
          <w:caps w:val="0"/>
          <w:spacing w:val="0"/>
          <w:kern w:val="0"/>
          <w:sz w:val="24"/>
          <w:szCs w:val="24"/>
          <w:shd w:val="clear" w:fill="FFFFFF"/>
          <w:lang w:val="en-US" w:eastAsia="zh-CN" w:bidi="ar"/>
        </w:rPr>
        <w:t>(5)放射诊疗设备质量控制：</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常见放射诊疗设备</w:t>
      </w:r>
      <w:r>
        <w:rPr>
          <w:rFonts w:hint="eastAsia" w:ascii="宋体" w:hAnsi="宋体" w:eastAsia="宋体" w:cs="宋体"/>
          <w:i w:val="0"/>
          <w:caps w:val="0"/>
          <w:color w:val="222222"/>
          <w:spacing w:val="0"/>
          <w:sz w:val="24"/>
          <w:szCs w:val="24"/>
          <w:shd w:val="clear" w:fill="FFFFFF"/>
          <w:lang w:val="en-US" w:eastAsia="zh-CN"/>
        </w:rPr>
        <w:t>(</w:t>
      </w:r>
      <w:r>
        <w:rPr>
          <w:rFonts w:hint="eastAsia" w:ascii="宋体" w:hAnsi="宋体" w:eastAsia="宋体" w:cs="宋体"/>
          <w:i w:val="0"/>
          <w:caps w:val="0"/>
          <w:color w:val="222222"/>
          <w:spacing w:val="0"/>
          <w:sz w:val="24"/>
          <w:szCs w:val="24"/>
          <w:shd w:val="clear" w:fill="FFFFFF"/>
        </w:rPr>
        <w:t>如X、CT</w:t>
      </w:r>
      <w:r>
        <w:rPr>
          <w:rFonts w:hint="eastAsia" w:ascii="宋体" w:hAnsi="宋体" w:eastAsia="宋体" w:cs="宋体"/>
          <w:i w:val="0"/>
          <w:caps w:val="0"/>
          <w:color w:val="222222"/>
          <w:spacing w:val="0"/>
          <w:sz w:val="24"/>
          <w:szCs w:val="24"/>
          <w:shd w:val="clear" w:fill="FFFFFF"/>
          <w:lang w:eastAsia="zh-CN"/>
        </w:rPr>
        <w:t>、</w:t>
      </w:r>
      <w:r>
        <w:rPr>
          <w:rFonts w:hint="eastAsia" w:ascii="宋体" w:hAnsi="宋体" w:eastAsia="宋体" w:cs="宋体"/>
          <w:i w:val="0"/>
          <w:caps w:val="0"/>
          <w:color w:val="222222"/>
          <w:spacing w:val="0"/>
          <w:sz w:val="24"/>
          <w:szCs w:val="24"/>
          <w:shd w:val="clear" w:fill="FFFFFF"/>
          <w:lang w:val="en-US" w:eastAsia="zh-CN"/>
        </w:rPr>
        <w:t>CR、DR、DSA</w:t>
      </w:r>
      <w:r>
        <w:rPr>
          <w:rFonts w:hint="eastAsia" w:ascii="宋体" w:hAnsi="宋体" w:eastAsia="宋体" w:cs="宋体"/>
          <w:i w:val="0"/>
          <w:caps w:val="0"/>
          <w:color w:val="222222"/>
          <w:spacing w:val="0"/>
          <w:sz w:val="24"/>
          <w:szCs w:val="24"/>
          <w:shd w:val="clear" w:fill="FFFFFF"/>
        </w:rPr>
        <w:t>等）的工作原理。</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质量控制检测的方法和流程。</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检测设备的操作和校准。</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数据处理和结果分析。</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设备故障诊断和维修的基本知识。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eastAsia" w:ascii="宋体" w:hAnsi="宋体" w:eastAsia="宋体" w:cs="宋体"/>
          <w:b/>
          <w:bCs/>
          <w:i w:val="0"/>
          <w:caps w:val="0"/>
          <w:spacing w:val="0"/>
          <w:sz w:val="24"/>
          <w:szCs w:val="24"/>
        </w:rPr>
      </w:pPr>
      <w:r>
        <w:rPr>
          <w:rFonts w:hint="eastAsia" w:ascii="宋体" w:hAnsi="宋体" w:eastAsia="宋体" w:cs="宋体"/>
          <w:b/>
          <w:bCs/>
          <w:i w:val="0"/>
          <w:caps w:val="0"/>
          <w:spacing w:val="0"/>
          <w:kern w:val="0"/>
          <w:sz w:val="24"/>
          <w:szCs w:val="24"/>
          <w:shd w:val="clear" w:fill="FFFFFF"/>
          <w:lang w:val="en-US" w:eastAsia="zh-CN" w:bidi="ar"/>
        </w:rPr>
        <w:t>(6)医用设备(MRI)质量控制检测：</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MRI 的物理原理和成像技术。</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MRI 设备的结构和组成。</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质量控制参数的测量和评估。</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磁场均匀性、梯度性能等关键指标的检测方法。</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图像质量的评价标准和方法。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480" w:firstLineChars="200"/>
        <w:jc w:val="left"/>
        <w:textAlignment w:val="auto"/>
        <w:rPr>
          <w:rFonts w:hint="default" w:ascii="Segoe UI" w:hAnsi="Segoe UI" w:eastAsia="Segoe UI" w:cs="Segoe UI"/>
          <w:i w:val="0"/>
          <w:caps w:val="0"/>
          <w:spacing w:val="0"/>
          <w:sz w:val="24"/>
          <w:szCs w:val="24"/>
        </w:rPr>
      </w:pPr>
      <w:r>
        <w:rPr>
          <w:rFonts w:hint="default" w:ascii="Segoe UI" w:hAnsi="Segoe UI" w:eastAsia="Segoe UI" w:cs="Segoe UI"/>
          <w:i w:val="0"/>
          <w:caps w:val="0"/>
          <w:spacing w:val="0"/>
          <w:kern w:val="0"/>
          <w:sz w:val="24"/>
          <w:szCs w:val="24"/>
          <w:shd w:val="clear" w:fill="FFFFFF"/>
          <w:lang w:val="en-US" w:eastAsia="zh-CN" w:bidi="ar"/>
        </w:rPr>
        <w:t>此外，还可以开展关于质量管理体系、实验室安全、数据处理与报告撰写等通用技能的</w:t>
      </w:r>
      <w:r>
        <w:rPr>
          <w:rFonts w:hint="eastAsia" w:ascii="Segoe UI" w:hAnsi="Segoe UI" w:eastAsia="Segoe UI" w:cs="Segoe UI"/>
          <w:i w:val="0"/>
          <w:caps w:val="0"/>
          <w:spacing w:val="0"/>
          <w:kern w:val="0"/>
          <w:sz w:val="24"/>
          <w:szCs w:val="24"/>
          <w:shd w:val="clear" w:fill="FFFFFF"/>
          <w:lang w:val="en-US" w:eastAsia="zh-CN" w:bidi="ar"/>
        </w:rPr>
        <w:t>学习和提高</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88" w:lineRule="auto"/>
        <w:ind w:left="0" w:leftChars="0" w:firstLine="0" w:firstLineChars="0"/>
        <w:jc w:val="both"/>
        <w:textAlignment w:val="auto"/>
        <w:rPr>
          <w:rFonts w:hint="default" w:ascii="微软雅黑" w:hAnsi="微软雅黑" w:eastAsia="微软雅黑" w:cs="微软雅黑"/>
          <w:spacing w:val="8"/>
          <w:sz w:val="24"/>
          <w:szCs w:val="24"/>
          <w:lang w:val="en-US" w:eastAsia="zh-CN"/>
        </w:rPr>
      </w:pPr>
      <w:r>
        <w:rPr>
          <w:rFonts w:hint="eastAsia" w:ascii="微软雅黑" w:hAnsi="微软雅黑" w:eastAsia="微软雅黑" w:cs="微软雅黑"/>
          <w:spacing w:val="8"/>
          <w:sz w:val="24"/>
          <w:szCs w:val="24"/>
          <w:lang w:val="en-US" w:eastAsia="zh-CN"/>
        </w:rPr>
        <w:t>需要完整学习的课程</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sz w:val="24"/>
          <w:szCs w:val="24"/>
        </w:rPr>
      </w:pPr>
      <w:r>
        <w:rPr>
          <w:sz w:val="24"/>
          <w:szCs w:val="24"/>
        </w:rPr>
        <w:drawing>
          <wp:inline distT="0" distB="0" distL="114300" distR="114300">
            <wp:extent cx="1319530" cy="1715770"/>
            <wp:effectExtent l="0" t="0" r="1397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319530" cy="171577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pPr>
            <w:r>
              <w:rPr>
                <w:sz w:val="24"/>
                <w:szCs w:val="24"/>
              </w:rPr>
              <w:drawing>
                <wp:inline distT="0" distB="0" distL="114300" distR="114300">
                  <wp:extent cx="840105" cy="1174115"/>
                  <wp:effectExtent l="0" t="0" r="17145"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840105" cy="1174115"/>
                          </a:xfrm>
                          <a:prstGeom prst="rect">
                            <a:avLst/>
                          </a:prstGeom>
                          <a:noFill/>
                          <a:ln>
                            <a:noFill/>
                          </a:ln>
                        </pic:spPr>
                      </pic:pic>
                    </a:graphicData>
                  </a:graphic>
                </wp:inline>
              </w:drawing>
            </w:r>
          </w:p>
        </w:tc>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放射医学技术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vertAlign w:val="baseline"/>
              </w:rPr>
            </w:pPr>
            <w:r>
              <w:rPr>
                <w:rFonts w:hint="eastAsia"/>
                <w:sz w:val="24"/>
                <w:szCs w:val="24"/>
                <w:vertAlign w:val="baseline"/>
              </w:rPr>
              <w:t>https://www.bilibili.com/video/BV1mr4y1G7eY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pPr>
            <w:r>
              <w:drawing>
                <wp:inline distT="0" distB="0" distL="114300" distR="114300">
                  <wp:extent cx="1925320" cy="998855"/>
                  <wp:effectExtent l="0" t="0" r="17780" b="1079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1925320" cy="998855"/>
                          </a:xfrm>
                          <a:prstGeom prst="rect">
                            <a:avLst/>
                          </a:prstGeom>
                          <a:noFill/>
                          <a:ln>
                            <a:noFill/>
                          </a:ln>
                        </pic:spPr>
                      </pic:pic>
                    </a:graphicData>
                  </a:graphic>
                </wp:inline>
              </w:drawing>
            </w:r>
          </w:p>
        </w:tc>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vertAlign w:val="baseline"/>
              </w:rPr>
            </w:pPr>
            <w:r>
              <w:rPr>
                <w:rFonts w:hint="eastAsia"/>
                <w:sz w:val="24"/>
                <w:szCs w:val="24"/>
                <w:vertAlign w:val="baseline"/>
              </w:rPr>
              <w:t>信息网络综合布线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vertAlign w:val="baseline"/>
              </w:rPr>
            </w:pPr>
            <w:r>
              <w:rPr>
                <w:rFonts w:hint="eastAsia"/>
                <w:sz w:val="24"/>
                <w:szCs w:val="24"/>
                <w:vertAlign w:val="baseline"/>
              </w:rPr>
              <w:t>https://www.icourse163.org/learn/SZIUT-1206675811</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sz w:val="24"/>
                <w:szCs w:val="24"/>
                <w:vertAlign w:val="baseline"/>
              </w:rPr>
            </w:pPr>
            <w:r>
              <w:rPr>
                <w:rFonts w:hint="eastAsia"/>
                <w:sz w:val="24"/>
                <w:szCs w:val="24"/>
                <w:vertAlign w:val="baseline"/>
              </w:rPr>
              <w:t>苏州信息职业技术学院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sz w:val="24"/>
                <w:szCs w:val="24"/>
                <w:vertAlign w:val="baseline"/>
              </w:rPr>
            </w:pPr>
            <w:r>
              <w:drawing>
                <wp:inline distT="0" distB="0" distL="114300" distR="114300">
                  <wp:extent cx="1933575" cy="107632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933575" cy="1076325"/>
                          </a:xfrm>
                          <a:prstGeom prst="rect">
                            <a:avLst/>
                          </a:prstGeom>
                          <a:noFill/>
                          <a:ln>
                            <a:noFill/>
                          </a:ln>
                        </pic:spPr>
                      </pic:pic>
                    </a:graphicData>
                  </a:graphic>
                </wp:inline>
              </w:drawing>
            </w:r>
          </w:p>
        </w:tc>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eastAsia="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网络技术与应用</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val="en-US" w:eastAsia="zh-CN"/>
              </w:rPr>
            </w:pPr>
            <w:r>
              <w:rPr>
                <w:rFonts w:hint="eastAsia"/>
                <w:color w:val="auto"/>
                <w:sz w:val="24"/>
                <w:szCs w:val="24"/>
                <w:u w:val="none"/>
                <w:lang w:val="en-US" w:eastAsia="zh-CN"/>
              </w:rPr>
              <w:t>https://www.icourse163.org/learn/PAEU-315001</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val="en-US" w:eastAsia="zh-CN"/>
              </w:rPr>
            </w:pPr>
            <w:r>
              <w:rPr>
                <w:rFonts w:hint="eastAsia"/>
                <w:sz w:val="24"/>
                <w:szCs w:val="24"/>
                <w:lang w:val="en-US" w:eastAsia="zh-CN"/>
              </w:rPr>
              <w:t>中国人民解放军陆军工程大学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pPr>
            <w:r>
              <w:drawing>
                <wp:inline distT="0" distB="0" distL="114300" distR="114300">
                  <wp:extent cx="1990725" cy="1076325"/>
                  <wp:effectExtent l="0" t="0" r="952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1990725" cy="1076325"/>
                          </a:xfrm>
                          <a:prstGeom prst="rect">
                            <a:avLst/>
                          </a:prstGeom>
                          <a:noFill/>
                          <a:ln>
                            <a:noFill/>
                          </a:ln>
                        </pic:spPr>
                      </pic:pic>
                    </a:graphicData>
                  </a:graphic>
                </wp:inline>
              </w:drawing>
            </w:r>
          </w:p>
        </w:tc>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rPr>
            </w:pPr>
            <w:r>
              <w:rPr>
                <w:rFonts w:hint="eastAsia" w:ascii="宋体" w:hAnsi="宋体" w:eastAsia="宋体" w:cs="宋体"/>
                <w:sz w:val="24"/>
                <w:szCs w:val="24"/>
                <w:lang w:eastAsia="zh-CN"/>
              </w:rPr>
              <w:t>《</w:t>
            </w:r>
            <w:r>
              <w:rPr>
                <w:rFonts w:hint="eastAsia" w:ascii="宋体" w:hAnsi="宋体" w:eastAsia="宋体" w:cs="宋体"/>
                <w:sz w:val="24"/>
                <w:szCs w:val="24"/>
              </w:rPr>
              <w:t>网络技术与应用</w:t>
            </w:r>
            <w:r>
              <w:rPr>
                <w:rFonts w:hint="eastAsia" w:ascii="宋体" w:hAnsi="宋体" w:eastAsia="宋体" w:cs="宋体"/>
                <w:sz w:val="24"/>
                <w:szCs w:val="24"/>
                <w:lang w:val="en-US" w:eastAsia="zh-CN"/>
              </w:rPr>
              <w:t>实验</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val="en-US" w:eastAsia="zh-CN"/>
              </w:rPr>
            </w:pPr>
            <w:r>
              <w:rPr>
                <w:rFonts w:hint="eastAsia"/>
              </w:rPr>
              <w:t>https://www.icourse163.org/learn/PAEU-1003123003</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pPr>
            <w:r>
              <w:drawing>
                <wp:inline distT="0" distB="0" distL="114300" distR="114300">
                  <wp:extent cx="1915160" cy="1050290"/>
                  <wp:effectExtent l="0" t="0" r="8890" b="165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1915160" cy="1050290"/>
                          </a:xfrm>
                          <a:prstGeom prst="rect">
                            <a:avLst/>
                          </a:prstGeom>
                          <a:noFill/>
                          <a:ln>
                            <a:noFill/>
                          </a:ln>
                        </pic:spPr>
                      </pic:pic>
                    </a:graphicData>
                  </a:graphic>
                </wp:inline>
              </w:drawing>
            </w:r>
          </w:p>
        </w:tc>
        <w:tc>
          <w:tcPr>
            <w:tcW w:w="4261" w:type="dxa"/>
          </w:tcPr>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ascii="宋体" w:hAnsi="宋体" w:eastAsia="宋体" w:cs="宋体"/>
                <w:sz w:val="24"/>
                <w:szCs w:val="24"/>
              </w:rPr>
            </w:pPr>
            <w:r>
              <w:rPr>
                <w:rFonts w:ascii="宋体" w:hAnsi="宋体" w:eastAsia="宋体" w:cs="宋体"/>
                <w:sz w:val="24"/>
                <w:szCs w:val="24"/>
              </w:rPr>
              <w:t>《网络视频监控技术》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长安大学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https://www.icourse163.org/learn/CHD-1002012002</w:t>
            </w:r>
          </w:p>
        </w:tc>
      </w:tr>
    </w:tbl>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firstLine="482" w:firstLineChars="200"/>
        <w:textAlignment w:val="auto"/>
        <w:rPr>
          <w:rFonts w:hint="eastAsia"/>
          <w:b/>
          <w:bCs/>
          <w:sz w:val="24"/>
          <w:szCs w:val="24"/>
          <w:highlight w:val="green"/>
          <w:lang w:val="en-US" w:eastAsia="zh-CN"/>
        </w:rPr>
      </w:pPr>
      <w:r>
        <w:rPr>
          <w:rFonts w:hint="eastAsia"/>
          <w:b/>
          <w:bCs/>
          <w:sz w:val="24"/>
          <w:szCs w:val="24"/>
          <w:highlight w:val="green"/>
          <w:lang w:val="en-US" w:eastAsia="zh-CN"/>
        </w:rPr>
        <w:t>请各位领导、专家请赐教：指正、补足</w:t>
      </w:r>
    </w:p>
    <w:p>
      <w:pPr>
        <w:keepNext w:val="0"/>
        <w:keepLines w:val="0"/>
        <w:pageBreakBefore w:val="0"/>
        <w:kinsoku/>
        <w:wordWrap/>
        <w:overflowPunct/>
        <w:topLinePunct w:val="0"/>
        <w:autoSpaceDE/>
        <w:autoSpaceDN/>
        <w:bidi w:val="0"/>
        <w:adjustRightInd/>
        <w:snapToGrid/>
        <w:spacing w:beforeAutospacing="0" w:afterAutospacing="0" w:line="288" w:lineRule="auto"/>
        <w:ind w:left="0" w:firstLine="482" w:firstLineChars="200"/>
        <w:textAlignment w:val="auto"/>
        <w:rPr>
          <w:rFonts w:hint="default"/>
          <w:b/>
          <w:bCs/>
          <w:sz w:val="24"/>
          <w:szCs w:val="24"/>
          <w:highlight w:val="green"/>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88" w:lineRule="auto"/>
        <w:ind w:left="0" w:leftChars="0" w:firstLine="0" w:firstLineChars="0"/>
        <w:jc w:val="both"/>
        <w:textAlignment w:val="auto"/>
        <w:rPr>
          <w:rFonts w:hint="default" w:ascii="微软雅黑" w:hAnsi="微软雅黑" w:eastAsia="微软雅黑" w:cs="微软雅黑"/>
          <w:spacing w:val="8"/>
          <w:sz w:val="24"/>
          <w:szCs w:val="24"/>
          <w:lang w:val="en-US" w:eastAsia="zh-CN"/>
        </w:rPr>
      </w:pPr>
      <w:r>
        <w:rPr>
          <w:rFonts w:hint="eastAsia" w:ascii="微软雅黑" w:hAnsi="微软雅黑" w:eastAsia="微软雅黑" w:cs="微软雅黑"/>
          <w:spacing w:val="8"/>
          <w:sz w:val="24"/>
          <w:szCs w:val="24"/>
          <w:lang w:val="en-US" w:eastAsia="zh-CN"/>
        </w:rPr>
        <w:t>提高技术的措施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82" w:firstLineChars="200"/>
        <w:textAlignment w:val="auto"/>
        <w:rPr>
          <w:rFonts w:hint="default" w:eastAsia="宋体"/>
          <w:sz w:val="24"/>
          <w:szCs w:val="24"/>
          <w:lang w:val="en-US" w:eastAsia="zh-CN"/>
        </w:rPr>
      </w:pPr>
      <w:r>
        <w:rPr>
          <w:rFonts w:hint="eastAsia"/>
          <w:sz w:val="24"/>
          <w:szCs w:val="24"/>
          <w:lang w:val="en-US" w:eastAsia="zh-CN"/>
        </w:rPr>
        <w:t>我们将像中医人“</w:t>
      </w:r>
      <w:r>
        <w:rPr>
          <w:sz w:val="24"/>
          <w:szCs w:val="24"/>
        </w:rPr>
        <w:t>半日临证</w:t>
      </w:r>
      <w:r>
        <w:rPr>
          <w:rFonts w:hint="eastAsia"/>
          <w:sz w:val="24"/>
          <w:szCs w:val="24"/>
          <w:lang w:eastAsia="zh-CN"/>
        </w:rPr>
        <w:t>、</w:t>
      </w:r>
      <w:r>
        <w:rPr>
          <w:sz w:val="24"/>
          <w:szCs w:val="24"/>
        </w:rPr>
        <w:t>半日读书</w:t>
      </w:r>
      <w:r>
        <w:rPr>
          <w:rFonts w:hint="eastAsia"/>
          <w:sz w:val="24"/>
          <w:szCs w:val="24"/>
          <w:lang w:eastAsia="zh-CN"/>
        </w:rPr>
        <w:t>”，</w:t>
      </w:r>
      <w:r>
        <w:rPr>
          <w:rFonts w:hint="eastAsia"/>
          <w:sz w:val="24"/>
          <w:szCs w:val="24"/>
          <w:lang w:val="en-US" w:eastAsia="zh-CN"/>
        </w:rPr>
        <w:t xml:space="preserve">一半时间外勤检验检测、一半时间内勤学习相关技术。 </w:t>
      </w:r>
      <w:r>
        <w:rPr>
          <w:rFonts w:hint="eastAsia"/>
          <w:sz w:val="24"/>
          <w:szCs w:val="24"/>
          <w:highlight w:val="green"/>
          <w:lang w:val="en-US" w:eastAsia="zh-CN"/>
        </w:rPr>
        <w:t>学而时习之,不亦说乎?</w:t>
      </w:r>
      <w:r>
        <w:rPr>
          <w:rFonts w:hint="eastAsia"/>
          <w:sz w:val="24"/>
          <w:szCs w:val="24"/>
          <w:lang w:val="en-US" w:eastAsia="zh-CN"/>
        </w:rPr>
        <w:t xml:space="preserve"> </w:t>
      </w:r>
      <w:r>
        <w:rPr>
          <w:rFonts w:ascii="宋体" w:hAnsi="宋体" w:eastAsia="宋体" w:cs="宋体"/>
          <w:sz w:val="24"/>
          <w:szCs w:val="24"/>
        </w:rPr>
        <w:t>学习了的道理要不时去实践！</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val="en-US" w:eastAsia="zh-CN"/>
        </w:rPr>
        <w:t>支持员工主动学习 根据公司经营目标自主拟定学习内容，报请公司认可报备，自主从慕课、B站、豆包等网络媒体学习，并写好学习笔记(md文档)，自主考核(汇报学习心得或向同事讲解)</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val="en-US" w:eastAsia="zh-CN"/>
        </w:rPr>
        <w:t>公司将员工的学习成绩并入绩效工资；</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val="en-US" w:eastAsia="zh-CN"/>
        </w:rPr>
        <w:t>公司支持购买学习书籍、资料、视频；</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val="en-US" w:eastAsia="zh-CN"/>
        </w:rPr>
        <w:t>公司购置小型实习设备(公司网络系统、小型楼宇对讲系统、小型视频监控系统，电工实验器材)</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val="en-US" w:eastAsia="zh-CN"/>
        </w:rPr>
        <w:t>公司建立外部实现基地(如医院放射科、博物馆等)</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default"/>
          <w:sz w:val="24"/>
          <w:szCs w:val="24"/>
          <w:lang w:val="en-US" w:eastAsia="zh-CN"/>
        </w:rPr>
        <w:t>建立我公司内部使用的在线共享文件系统、对外宣传的网站(如录制我们测试的短视频)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pBdr>
          <w:bottom w:val="single" w:color="auto" w:sz="4" w:space="0"/>
        </w:pBd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下面是备忘的内容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技术负责人重要职责: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highlight w:val="green"/>
          <w:lang w:val="en-US" w:eastAsia="zh-CN"/>
        </w:rPr>
      </w:pPr>
      <w:r>
        <w:rPr>
          <w:rFonts w:hint="eastAsia"/>
          <w:sz w:val="24"/>
          <w:szCs w:val="24"/>
          <w:highlight w:val="green"/>
          <w:lang w:val="en-US" w:eastAsia="zh-CN"/>
        </w:rPr>
        <w:t>技管，质控，资管，创新，协调，合规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1技术管理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-制定和完善检测技术的操作规范、流程和标准-一科学性和准确性。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-技术培训交流，技术水平，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leftChars="0"/>
        <w:jc w:val="both"/>
        <w:textAlignment w:val="auto"/>
        <w:rPr>
          <w:rFonts w:hint="eastAsia"/>
          <w:sz w:val="24"/>
          <w:szCs w:val="24"/>
          <w:lang w:val="en-US" w:eastAsia="zh-CN"/>
        </w:rPr>
      </w:pPr>
      <w:r>
        <w:rPr>
          <w:rFonts w:hint="eastAsia"/>
          <w:sz w:val="24"/>
          <w:szCs w:val="24"/>
          <w:lang w:val="en-US" w:eastAsia="zh-CN"/>
        </w:rPr>
        <w:t>2质量控制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-审核检测方法和方案--可靠性和有效性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-对检测数据和结果进行评估和审查，确保符合相关质量要求。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3资源管理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-检测仪器，标准物质管理，正常运行和性能达标。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-技术人员人力资源，保障检测工作的顺利进行。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leftChars="0"/>
        <w:jc w:val="both"/>
        <w:textAlignment w:val="auto"/>
        <w:rPr>
          <w:rFonts w:hint="eastAsia"/>
          <w:sz w:val="24"/>
          <w:szCs w:val="24"/>
          <w:lang w:val="en-US" w:eastAsia="zh-CN"/>
        </w:rPr>
      </w:pPr>
      <w:r>
        <w:rPr>
          <w:rFonts w:hint="eastAsia"/>
          <w:sz w:val="24"/>
          <w:szCs w:val="24"/>
          <w:lang w:val="en-US" w:eastAsia="zh-CN"/>
        </w:rPr>
        <w:t>4.技术创新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-关注行业动态，引进新技术和方法。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-参与技术攻关，提高技术竞争力。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leftChars="0"/>
        <w:jc w:val="both"/>
        <w:textAlignment w:val="auto"/>
        <w:rPr>
          <w:rFonts w:hint="eastAsia"/>
          <w:sz w:val="24"/>
          <w:szCs w:val="24"/>
          <w:lang w:val="en-US" w:eastAsia="zh-CN"/>
        </w:rPr>
      </w:pPr>
      <w:r>
        <w:rPr>
          <w:rFonts w:hint="eastAsia"/>
          <w:sz w:val="24"/>
          <w:szCs w:val="24"/>
          <w:lang w:val="en-US" w:eastAsia="zh-CN"/>
        </w:rPr>
        <w:t>5.协调沟通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-部门协调合作，解决争议。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-与外部机构合作，提升影响力。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leftChars="0"/>
        <w:jc w:val="both"/>
        <w:textAlignment w:val="auto"/>
        <w:rPr>
          <w:rFonts w:hint="eastAsia"/>
          <w:sz w:val="24"/>
          <w:szCs w:val="24"/>
          <w:lang w:val="en-US" w:eastAsia="zh-CN"/>
        </w:rPr>
      </w:pPr>
      <w:r>
        <w:rPr>
          <w:rFonts w:hint="eastAsia"/>
          <w:sz w:val="24"/>
          <w:szCs w:val="24"/>
          <w:lang w:val="en-US" w:eastAsia="zh-CN"/>
        </w:rPr>
        <w:t>6.合规监督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-确保检测工作符合相关法律法规、标准和规范的要求。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-对不符合技术规范的情况进行调查和处理采取纠正措施以防止再次发生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签字授权人签字注意事项: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1.明确授权范围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2.掌握检测数据和结果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3.遵循相关法规和标准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4.保持独立和公正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default"/>
          <w:sz w:val="24"/>
          <w:szCs w:val="24"/>
          <w:lang w:val="en-US" w:eastAsia="zh-CN"/>
        </w:rPr>
      </w:pPr>
      <w:r>
        <w:rPr>
          <w:rFonts w:hint="eastAsia"/>
          <w:sz w:val="24"/>
          <w:szCs w:val="24"/>
          <w:lang w:val="en-US" w:eastAsia="zh-CN"/>
        </w:rPr>
        <w:t>5.记录签字过程:签字时间、地点、报告编号、名称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6.持续学习和更新知识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r>
        <w:rPr>
          <w:rFonts w:hint="eastAsia"/>
          <w:sz w:val="24"/>
          <w:szCs w:val="24"/>
          <w:lang w:val="en-US" w:eastAsia="zh-CN"/>
        </w:rPr>
        <w:t>7.承担责任:对签字的检测结果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eastAsia"/>
          <w:sz w:val="24"/>
          <w:szCs w:val="24"/>
          <w:lang w:val="en-US" w:eastAsia="zh-CN"/>
        </w:rPr>
      </w:pPr>
    </w:p>
    <w:p>
      <w:pPr>
        <w:pStyle w:val="4"/>
        <w:widowControl/>
        <w:rPr>
          <w:rFonts w:hint="eastAsia" w:eastAsia="宋体"/>
          <w:highlight w:val="green"/>
          <w:lang w:val="en-US" w:eastAsia="zh-CN"/>
        </w:rPr>
      </w:pPr>
      <w:r>
        <w:rPr>
          <w:highlight w:val="green"/>
          <w:lang w:val="en-US"/>
        </w:rPr>
        <w:t>2GB+6GBT</w:t>
      </w:r>
    </w:p>
    <w:p>
      <w:pPr>
        <w:pStyle w:val="4"/>
        <w:widowControl/>
      </w:pPr>
      <w:r>
        <w:rPr>
          <w:lang w:val="en-US"/>
        </w:rPr>
        <w:t>GB 50462-2015</w:t>
      </w:r>
      <w:r>
        <w:rPr>
          <w:lang w:eastAsia="zh-CN"/>
        </w:rPr>
        <w:t>《</w:t>
      </w:r>
      <w:r>
        <w:rPr>
          <w:highlight w:val="green"/>
          <w:lang w:eastAsia="zh-CN"/>
        </w:rPr>
        <w:t>数据中心</w:t>
      </w:r>
      <w:r>
        <w:rPr>
          <w:lang w:eastAsia="zh-CN"/>
        </w:rPr>
        <w:t>基础设施施工及验收规范》</w:t>
      </w:r>
    </w:p>
    <w:p>
      <w:pPr>
        <w:pStyle w:val="4"/>
        <w:widowControl/>
      </w:pPr>
      <w:r>
        <w:rPr>
          <w:lang w:val="en-US"/>
        </w:rPr>
        <w:t>GB/T 2887-2011</w:t>
      </w:r>
      <w:r>
        <w:rPr>
          <w:lang w:eastAsia="zh-CN"/>
        </w:rPr>
        <w:t>《计算机场地通用规范》</w:t>
      </w:r>
    </w:p>
    <w:p>
      <w:pPr>
        <w:pStyle w:val="4"/>
        <w:widowControl/>
      </w:pPr>
      <w:r>
        <w:rPr>
          <w:lang w:val="en-US"/>
        </w:rPr>
        <w:t>GB/T 50312-2016</w:t>
      </w:r>
      <w:r>
        <w:rPr>
          <w:lang w:eastAsia="zh-CN"/>
        </w:rPr>
        <w:t>《综合布线系统工程验收规范》</w:t>
      </w:r>
    </w:p>
    <w:p>
      <w:pPr>
        <w:pStyle w:val="4"/>
        <w:widowControl/>
      </w:pPr>
      <w:r>
        <w:rPr>
          <w:lang w:val="en-US"/>
        </w:rPr>
        <w:t>GB/T 50525-2010</w:t>
      </w:r>
      <w:r>
        <w:rPr>
          <w:lang w:eastAsia="zh-CN"/>
        </w:rPr>
        <w:t>《视频显示系统工程测量规范》</w:t>
      </w:r>
    </w:p>
    <w:p>
      <w:pPr>
        <w:pStyle w:val="4"/>
        <w:widowControl/>
      </w:pPr>
      <w:r>
        <w:rPr>
          <w:lang w:val="en-US"/>
        </w:rPr>
        <w:t>GB 50348-2018</w:t>
      </w:r>
      <w:r>
        <w:rPr>
          <w:lang w:eastAsia="zh-CN"/>
        </w:rPr>
        <w:t>《</w:t>
      </w:r>
      <w:r>
        <w:rPr>
          <w:highlight w:val="green"/>
          <w:lang w:eastAsia="zh-CN"/>
        </w:rPr>
        <w:t>安全防范工程</w:t>
      </w:r>
      <w:r>
        <w:rPr>
          <w:lang w:eastAsia="zh-CN"/>
        </w:rPr>
        <w:t>技术标准》</w:t>
      </w:r>
    </w:p>
    <w:p>
      <w:pPr>
        <w:pStyle w:val="4"/>
        <w:widowControl/>
      </w:pPr>
      <w:r>
        <w:rPr>
          <w:lang w:val="en-US"/>
        </w:rPr>
        <w:t>GB/T 50034-2024</w:t>
      </w:r>
      <w:r>
        <w:rPr>
          <w:lang w:eastAsia="zh-CN"/>
        </w:rPr>
        <w:t>《建筑照明设计标准》</w:t>
      </w:r>
    </w:p>
    <w:p>
      <w:pPr>
        <w:pStyle w:val="4"/>
        <w:widowControl/>
      </w:pPr>
      <w:r>
        <w:rPr>
          <w:lang w:val="en-US"/>
        </w:rPr>
        <w:t>GB/T 5700-2023</w:t>
      </w:r>
      <w:r>
        <w:rPr>
          <w:lang w:eastAsia="zh-CN"/>
        </w:rPr>
        <w:t>《照明测量方法》</w:t>
      </w:r>
    </w:p>
    <w:p>
      <w:pPr>
        <w:pStyle w:val="4"/>
        <w:widowControl/>
      </w:pPr>
      <w:r>
        <w:rPr>
          <w:lang w:val="en-US"/>
        </w:rPr>
        <w:t>GB/T 34075-2017</w:t>
      </w:r>
      <w:r>
        <w:rPr>
          <w:lang w:eastAsia="zh-CN"/>
        </w:rPr>
        <w:t>《普通照明用</w:t>
      </w:r>
      <w:r>
        <w:rPr>
          <w:lang w:val="en-US"/>
        </w:rPr>
        <w:t>LED</w:t>
      </w:r>
      <w:r>
        <w:rPr>
          <w:lang w:eastAsia="zh-CN"/>
        </w:rPr>
        <w:t>产品光辐射安全测量方法》</w:t>
      </w:r>
    </w:p>
    <w:p>
      <w:pPr>
        <w:pStyle w:val="4"/>
        <w:widowControl/>
      </w:pPr>
      <w:r>
        <w:rPr>
          <w:lang w:eastAsia="zh-CN"/>
        </w:rPr>
        <w:t>中心场地、布线视频、</w:t>
      </w:r>
      <w:r>
        <w:rPr>
          <w:lang w:val="en-US"/>
        </w:rPr>
        <w:t>1</w:t>
      </w:r>
      <w:r>
        <w:rPr>
          <w:lang w:eastAsia="zh-CN"/>
        </w:rPr>
        <w:t>安防</w:t>
      </w:r>
      <w:r>
        <w:rPr>
          <w:lang w:val="en-US"/>
        </w:rPr>
        <w:t>3</w:t>
      </w:r>
      <w:r>
        <w:rPr>
          <w:lang w:eastAsia="zh-CN"/>
        </w:rPr>
        <w:t>照明</w:t>
      </w:r>
    </w:p>
    <w:p>
      <w:pPr>
        <w:pStyle w:val="4"/>
        <w:widowControl/>
        <w:rPr>
          <w:lang w:val="en-US"/>
        </w:rPr>
      </w:pPr>
      <w:bookmarkStart w:id="0" w:name="_GoBack"/>
      <w:bookmarkEnd w:id="0"/>
    </w:p>
    <w:p>
      <w:pPr>
        <w:pStyle w:val="4"/>
        <w:widowControl/>
        <w:rPr>
          <w:lang w:val="en-US"/>
        </w:rPr>
      </w:pPr>
    </w:p>
    <w:p>
      <w:pPr>
        <w:pStyle w:val="4"/>
        <w:widowControl/>
      </w:pPr>
      <w:r>
        <w:rPr>
          <w:lang w:val="en-US"/>
        </w:rPr>
        <w:t>GBZ 130-2020</w:t>
      </w:r>
      <w:r>
        <w:rPr>
          <w:lang w:eastAsia="zh-CN"/>
        </w:rPr>
        <w:t>《放射诊断放射防护要求》</w:t>
      </w:r>
    </w:p>
    <w:p>
      <w:pPr>
        <w:pStyle w:val="4"/>
        <w:widowControl/>
      </w:pPr>
      <w:r>
        <w:rPr>
          <w:lang w:val="en-US"/>
        </w:rPr>
        <w:t>WS 519-2019</w:t>
      </w:r>
      <w:r>
        <w:rPr>
          <w:lang w:eastAsia="zh-CN"/>
        </w:rPr>
        <w:t>《</w:t>
      </w:r>
      <w:r>
        <w:rPr>
          <w:lang w:val="en-US"/>
        </w:rPr>
        <w:t>X</w:t>
      </w:r>
      <w:r>
        <w:rPr>
          <w:lang w:eastAsia="zh-CN"/>
        </w:rPr>
        <w:t>射线计算机体层摄影装置质量控制检测规范》</w:t>
      </w:r>
    </w:p>
    <w:p>
      <w:pPr>
        <w:pStyle w:val="4"/>
        <w:widowControl/>
      </w:pPr>
      <w:r>
        <w:rPr>
          <w:lang w:val="en-US"/>
        </w:rPr>
        <w:t>WS 76-2020</w:t>
      </w:r>
      <w:r>
        <w:rPr>
          <w:lang w:eastAsia="zh-CN"/>
        </w:rPr>
        <w:t>《医用</w:t>
      </w:r>
      <w:r>
        <w:rPr>
          <w:lang w:val="en-US"/>
        </w:rPr>
        <w:t>X</w:t>
      </w:r>
      <w:r>
        <w:rPr>
          <w:lang w:eastAsia="zh-CN"/>
        </w:rPr>
        <w:t>射线诊断设备质量控制检测规范》</w:t>
      </w:r>
    </w:p>
    <w:p>
      <w:pPr>
        <w:pStyle w:val="4"/>
        <w:widowControl/>
      </w:pPr>
      <w:r>
        <w:rPr>
          <w:lang w:val="en-US"/>
        </w:rPr>
        <w:t>WS/T 263-2006</w:t>
      </w:r>
      <w:r>
        <w:rPr>
          <w:lang w:eastAsia="zh-CN"/>
        </w:rPr>
        <w:t>《医用磁共振成像</w:t>
      </w:r>
      <w:r>
        <w:rPr>
          <w:lang w:val="en-US"/>
        </w:rPr>
        <w:t>(MRI)</w:t>
      </w:r>
      <w:r>
        <w:rPr>
          <w:lang w:eastAsia="zh-CN"/>
        </w:rPr>
        <w:t>设备影像质量检测与评价规范》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jc w:val="both"/>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ascii="Segoe UI" w:hAnsi="Segoe UI" w:eastAsia="Segoe UI" w:cs="Segoe UI"/>
          <w:i w:val="0"/>
          <w:caps w:val="0"/>
          <w:spacing w:val="0"/>
          <w:sz w:val="24"/>
          <w:szCs w:val="24"/>
          <w:shd w:val="clear" w:fill="FFFFFF"/>
        </w:rPr>
      </w:pPr>
      <w:r>
        <w:rPr>
          <w:sz w:val="24"/>
          <w:szCs w:val="24"/>
        </w:rPr>
        <w:drawing>
          <wp:inline distT="0" distB="0" distL="114300" distR="114300">
            <wp:extent cx="2052320" cy="2667635"/>
            <wp:effectExtent l="0" t="0" r="508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052320" cy="2667635"/>
                    </a:xfrm>
                    <a:prstGeom prst="rect">
                      <a:avLst/>
                    </a:prstGeom>
                    <a:noFill/>
                    <a:ln>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textAlignment w:val="auto"/>
        <w:rPr>
          <w:rFonts w:ascii="宋体" w:hAnsi="宋体" w:eastAsia="宋体" w:cs="宋体"/>
          <w:sz w:val="24"/>
          <w:szCs w:val="24"/>
        </w:rPr>
      </w:pPr>
      <w:r>
        <w:rPr>
          <w:sz w:val="24"/>
          <w:szCs w:val="24"/>
        </w:rPr>
        <w:t>放射诊疗设备质量控制检测技术</w:t>
      </w:r>
      <w:r>
        <w:rPr>
          <w:rFonts w:hint="eastAsia"/>
          <w:sz w:val="24"/>
          <w:szCs w:val="24"/>
          <w:lang w:val="en-US" w:eastAsia="zh-CN"/>
        </w:rPr>
        <w:t xml:space="preserve"> </w:t>
      </w:r>
      <w:r>
        <w:rPr>
          <w:rFonts w:ascii="宋体" w:hAnsi="宋体" w:eastAsia="宋体" w:cs="宋体"/>
          <w:kern w:val="0"/>
          <w:sz w:val="24"/>
          <w:szCs w:val="24"/>
          <w:lang w:val="en-US" w:eastAsia="zh-CN" w:bidi="ar"/>
        </w:rPr>
        <w:t>京东价 ￥208.60</w:t>
      </w:r>
      <w:r>
        <w:rPr>
          <w:rFonts w:hint="eastAsia" w:cs="宋体"/>
          <w:kern w:val="0"/>
          <w:sz w:val="24"/>
          <w:szCs w:val="24"/>
          <w:lang w:val="en-US" w:eastAsia="zh-CN" w:bidi="ar"/>
        </w:rPr>
        <w:t xml:space="preserve"> </w:t>
      </w:r>
      <w:r>
        <w:rPr>
          <w:rFonts w:ascii="宋体" w:hAnsi="宋体" w:eastAsia="宋体" w:cs="宋体"/>
          <w:sz w:val="24"/>
          <w:szCs w:val="24"/>
        </w:rPr>
        <w:t>9787030749543</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ascii="宋体" w:hAnsi="宋体" w:eastAsia="宋体" w:cs="宋体"/>
          <w:sz w:val="24"/>
          <w:szCs w:val="24"/>
          <w:highlight w:val="green"/>
        </w:rPr>
      </w:pPr>
      <w:r>
        <w:rPr>
          <w:rFonts w:ascii="宋体" w:hAnsi="宋体" w:eastAsia="宋体" w:cs="宋体"/>
          <w:sz w:val="24"/>
          <w:szCs w:val="24"/>
        </w:rPr>
        <w:t>第一部分　总论</w:t>
      </w:r>
      <w:r>
        <w:rPr>
          <w:rFonts w:ascii="宋体" w:hAnsi="宋体" w:eastAsia="宋体" w:cs="宋体"/>
          <w:sz w:val="24"/>
          <w:szCs w:val="24"/>
        </w:rPr>
        <w:br w:type="textWrapping"/>
      </w:r>
      <w:r>
        <w:rPr>
          <w:rFonts w:ascii="宋体" w:hAnsi="宋体" w:eastAsia="宋体" w:cs="宋体"/>
          <w:sz w:val="24"/>
          <w:szCs w:val="24"/>
        </w:rPr>
        <w:t>第1章　放射卫生法律法规及标准体系简介　2</w:t>
      </w:r>
      <w:r>
        <w:rPr>
          <w:rFonts w:ascii="宋体" w:hAnsi="宋体" w:eastAsia="宋体" w:cs="宋体"/>
          <w:sz w:val="24"/>
          <w:szCs w:val="24"/>
        </w:rPr>
        <w:br w:type="textWrapping"/>
      </w:r>
      <w:r>
        <w:rPr>
          <w:rFonts w:ascii="宋体" w:hAnsi="宋体" w:eastAsia="宋体" w:cs="宋体"/>
          <w:sz w:val="24"/>
          <w:szCs w:val="24"/>
        </w:rPr>
        <w:t>第2章　检验检测机构质量控制及管理　26</w:t>
      </w:r>
      <w:r>
        <w:rPr>
          <w:rFonts w:ascii="宋体" w:hAnsi="宋体" w:eastAsia="宋体" w:cs="宋体"/>
          <w:sz w:val="24"/>
          <w:szCs w:val="24"/>
        </w:rPr>
        <w:br w:type="textWrapping"/>
      </w:r>
      <w:r>
        <w:rPr>
          <w:rFonts w:ascii="宋体" w:hAnsi="宋体" w:eastAsia="宋体" w:cs="宋体"/>
          <w:sz w:val="24"/>
          <w:szCs w:val="24"/>
        </w:rPr>
        <w:t>第3章　质量控制检测设备及校准技术　49</w:t>
      </w:r>
      <w:r>
        <w:rPr>
          <w:rFonts w:ascii="宋体" w:hAnsi="宋体" w:eastAsia="宋体" w:cs="宋体"/>
          <w:sz w:val="24"/>
          <w:szCs w:val="24"/>
        </w:rPr>
        <w:br w:type="textWrapping"/>
      </w:r>
      <w:r>
        <w:rPr>
          <w:rFonts w:ascii="宋体" w:hAnsi="宋体" w:eastAsia="宋体" w:cs="宋体"/>
          <w:sz w:val="24"/>
          <w:szCs w:val="24"/>
        </w:rPr>
        <w:t>第4章　数据处理　98</w:t>
      </w:r>
      <w:r>
        <w:rPr>
          <w:rFonts w:ascii="宋体" w:hAnsi="宋体" w:eastAsia="宋体" w:cs="宋体"/>
          <w:sz w:val="24"/>
          <w:szCs w:val="24"/>
        </w:rPr>
        <w:br w:type="textWrapping"/>
      </w:r>
      <w:r>
        <w:rPr>
          <w:rFonts w:ascii="宋体" w:hAnsi="宋体" w:eastAsia="宋体" w:cs="宋体"/>
          <w:sz w:val="24"/>
          <w:szCs w:val="24"/>
        </w:rPr>
        <w:t>第二部分　分论</w:t>
      </w:r>
      <w:r>
        <w:rPr>
          <w:rFonts w:ascii="宋体" w:hAnsi="宋体" w:eastAsia="宋体" w:cs="宋体"/>
          <w:sz w:val="24"/>
          <w:szCs w:val="24"/>
        </w:rPr>
        <w:br w:type="textWrapping"/>
      </w:r>
      <w:r>
        <w:rPr>
          <w:rFonts w:ascii="宋体" w:hAnsi="宋体" w:eastAsia="宋体" w:cs="宋体"/>
          <w:sz w:val="24"/>
          <w:szCs w:val="24"/>
          <w:highlight w:val="green"/>
        </w:rPr>
        <w:t>第5章　医用常规X射线诊断设备　140</w:t>
      </w:r>
      <w:r>
        <w:rPr>
          <w:rFonts w:ascii="宋体" w:hAnsi="宋体" w:eastAsia="宋体" w:cs="宋体"/>
          <w:sz w:val="24"/>
          <w:szCs w:val="24"/>
          <w:highlight w:val="green"/>
        </w:rPr>
        <w:br w:type="textWrapping"/>
      </w:r>
      <w:r>
        <w:rPr>
          <w:rFonts w:ascii="宋体" w:hAnsi="宋体" w:eastAsia="宋体" w:cs="宋体"/>
          <w:sz w:val="24"/>
          <w:szCs w:val="24"/>
          <w:highlight w:val="green"/>
        </w:rPr>
        <w:t>第6章　计算机X射线摄影设备及数字X射线摄影设备</w:t>
      </w:r>
      <w:r>
        <w:rPr>
          <w:rFonts w:hint="eastAsia" w:ascii="宋体" w:hAnsi="宋体" w:eastAsia="宋体" w:cs="宋体"/>
          <w:sz w:val="24"/>
          <w:szCs w:val="24"/>
          <w:highlight w:val="green"/>
          <w:lang w:val="en-US" w:eastAsia="zh-CN"/>
        </w:rPr>
        <w:t xml:space="preserve"> </w:t>
      </w:r>
      <w:r>
        <w:rPr>
          <w:rFonts w:ascii="宋体" w:hAnsi="宋体" w:eastAsia="宋体" w:cs="宋体"/>
          <w:sz w:val="24"/>
          <w:szCs w:val="24"/>
          <w:highlight w:val="green"/>
        </w:rPr>
        <w:t>CR</w:t>
      </w:r>
      <w:r>
        <w:rPr>
          <w:rFonts w:hint="eastAsia" w:ascii="宋体" w:hAnsi="宋体" w:eastAsia="宋体" w:cs="宋体"/>
          <w:sz w:val="24"/>
          <w:szCs w:val="24"/>
          <w:highlight w:val="green"/>
          <w:lang w:eastAsia="zh-CN"/>
        </w:rPr>
        <w:t>、</w:t>
      </w:r>
      <w:r>
        <w:rPr>
          <w:rFonts w:ascii="宋体" w:hAnsi="宋体" w:eastAsia="宋体" w:cs="宋体"/>
          <w:sz w:val="24"/>
          <w:szCs w:val="24"/>
          <w:highlight w:val="green"/>
        </w:rPr>
        <w:t>DR</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ascii="宋体" w:hAnsi="宋体" w:eastAsia="宋体" w:cs="宋体"/>
          <w:sz w:val="24"/>
          <w:szCs w:val="24"/>
          <w:highlight w:val="green"/>
        </w:rPr>
      </w:pPr>
      <w:r>
        <w:rPr>
          <w:rFonts w:ascii="宋体" w:hAnsi="宋体" w:eastAsia="宋体" w:cs="宋体"/>
          <w:sz w:val="24"/>
          <w:szCs w:val="24"/>
          <w:highlight w:val="green"/>
        </w:rPr>
        <w:t>第7章　X射线计算机体层摄影装置CT</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ascii="宋体" w:hAnsi="宋体" w:eastAsia="宋体" w:cs="宋体"/>
          <w:sz w:val="24"/>
          <w:szCs w:val="24"/>
          <w:highlight w:val="green"/>
          <w:lang w:val="en-US" w:eastAsia="zh-CN"/>
        </w:rPr>
      </w:pPr>
      <w:r>
        <w:rPr>
          <w:rFonts w:ascii="宋体" w:hAnsi="宋体" w:eastAsia="宋体" w:cs="宋体"/>
          <w:sz w:val="24"/>
          <w:szCs w:val="24"/>
          <w:highlight w:val="green"/>
        </w:rPr>
        <w:t>第8章　乳腺X射线摄影系统　241</w:t>
      </w:r>
      <w:r>
        <w:rPr>
          <w:rFonts w:ascii="宋体" w:hAnsi="宋体" w:eastAsia="宋体" w:cs="宋体"/>
          <w:sz w:val="24"/>
          <w:szCs w:val="24"/>
          <w:highlight w:val="green"/>
        </w:rPr>
        <w:br w:type="textWrapping"/>
      </w:r>
      <w:r>
        <w:rPr>
          <w:rFonts w:ascii="宋体" w:hAnsi="宋体" w:eastAsia="宋体" w:cs="宋体"/>
          <w:sz w:val="24"/>
          <w:szCs w:val="24"/>
          <w:highlight w:val="green"/>
        </w:rPr>
        <w:t>第9章　牙科X射线设备　269</w:t>
      </w:r>
      <w:r>
        <w:rPr>
          <w:rFonts w:ascii="宋体" w:hAnsi="宋体" w:eastAsia="宋体" w:cs="宋体"/>
          <w:sz w:val="24"/>
          <w:szCs w:val="24"/>
          <w:highlight w:val="green"/>
        </w:rPr>
        <w:br w:type="textWrapping"/>
      </w:r>
      <w:r>
        <w:rPr>
          <w:rFonts w:ascii="宋体" w:hAnsi="宋体" w:eastAsia="宋体" w:cs="宋体"/>
          <w:sz w:val="24"/>
          <w:szCs w:val="24"/>
          <w:highlight w:val="green"/>
        </w:rPr>
        <w:t>第10章　介入放射学设备</w:t>
      </w:r>
      <w:r>
        <w:rPr>
          <w:rFonts w:hint="eastAsia" w:ascii="宋体" w:hAnsi="宋体" w:eastAsia="宋体" w:cs="宋体"/>
          <w:sz w:val="24"/>
          <w:szCs w:val="24"/>
          <w:highlight w:val="green"/>
          <w:lang w:val="en-US" w:eastAsia="zh-CN"/>
        </w:rPr>
        <w:t>(</w:t>
      </w:r>
      <w:r>
        <w:rPr>
          <w:rFonts w:ascii="宋体" w:hAnsi="宋体" w:eastAsia="宋体" w:cs="宋体"/>
          <w:sz w:val="24"/>
          <w:szCs w:val="24"/>
          <w:highlight w:val="green"/>
        </w:rPr>
        <w:t>DSA</w:t>
      </w:r>
      <w:r>
        <w:rPr>
          <w:rFonts w:hint="eastAsia" w:ascii="宋体" w:hAnsi="宋体" w:eastAsia="宋体" w:cs="宋体"/>
          <w:sz w:val="24"/>
          <w:szCs w:val="24"/>
          <w:highlight w:val="green"/>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ascii="Segoe UI" w:hAnsi="Segoe UI" w:eastAsia="Segoe UI" w:cs="Segoe UI"/>
          <w:i w:val="0"/>
          <w:caps w:val="0"/>
          <w:spacing w:val="0"/>
          <w:sz w:val="24"/>
          <w:szCs w:val="24"/>
          <w:shd w:val="clear" w:fill="FFFFFF"/>
        </w:rPr>
      </w:pPr>
      <w:r>
        <w:rPr>
          <w:rFonts w:ascii="宋体" w:hAnsi="宋体" w:eastAsia="宋体" w:cs="宋体"/>
          <w:sz w:val="24"/>
          <w:szCs w:val="24"/>
        </w:rPr>
        <w:br w:type="textWrapping"/>
      </w:r>
      <w:r>
        <w:rPr>
          <w:rFonts w:ascii="宋体" w:hAnsi="宋体" w:eastAsia="宋体" w:cs="宋体"/>
          <w:sz w:val="24"/>
          <w:szCs w:val="24"/>
        </w:rPr>
        <w:t>第11章　钴-60远距离治疗机　298</w:t>
      </w:r>
      <w:r>
        <w:rPr>
          <w:rFonts w:ascii="宋体" w:hAnsi="宋体" w:eastAsia="宋体" w:cs="宋体"/>
          <w:sz w:val="24"/>
          <w:szCs w:val="24"/>
        </w:rPr>
        <w:br w:type="textWrapping"/>
      </w:r>
      <w:r>
        <w:rPr>
          <w:rFonts w:ascii="宋体" w:hAnsi="宋体" w:eastAsia="宋体" w:cs="宋体"/>
          <w:sz w:val="24"/>
          <w:szCs w:val="24"/>
        </w:rPr>
        <w:t>第12章　医用X射线治疗机　323</w:t>
      </w:r>
      <w:r>
        <w:rPr>
          <w:rFonts w:ascii="宋体" w:hAnsi="宋体" w:eastAsia="宋体" w:cs="宋体"/>
          <w:sz w:val="24"/>
          <w:szCs w:val="24"/>
        </w:rPr>
        <w:br w:type="textWrapping"/>
      </w:r>
      <w:r>
        <w:rPr>
          <w:rFonts w:ascii="宋体" w:hAnsi="宋体" w:eastAsia="宋体" w:cs="宋体"/>
          <w:sz w:val="24"/>
          <w:szCs w:val="24"/>
        </w:rPr>
        <w:t>第13章　医用电子直线加速器　335</w:t>
      </w:r>
      <w:r>
        <w:rPr>
          <w:rFonts w:ascii="宋体" w:hAnsi="宋体" w:eastAsia="宋体" w:cs="宋体"/>
          <w:sz w:val="24"/>
          <w:szCs w:val="24"/>
        </w:rPr>
        <w:br w:type="textWrapping"/>
      </w:r>
      <w:r>
        <w:rPr>
          <w:rFonts w:ascii="宋体" w:hAnsi="宋体" w:eastAsia="宋体" w:cs="宋体"/>
          <w:sz w:val="24"/>
          <w:szCs w:val="24"/>
        </w:rPr>
        <w:t>第14章　立体定向放射治疗系统　374</w:t>
      </w:r>
      <w:r>
        <w:rPr>
          <w:rFonts w:ascii="宋体" w:hAnsi="宋体" w:eastAsia="宋体" w:cs="宋体"/>
          <w:sz w:val="24"/>
          <w:szCs w:val="24"/>
        </w:rPr>
        <w:br w:type="textWrapping"/>
      </w:r>
      <w:r>
        <w:rPr>
          <w:rFonts w:ascii="宋体" w:hAnsi="宋体" w:eastAsia="宋体" w:cs="宋体"/>
          <w:sz w:val="24"/>
          <w:szCs w:val="24"/>
        </w:rPr>
        <w:t>第15章　后装腔内近距离治疗系统及粒籽永久性植入系统　394</w:t>
      </w:r>
      <w:r>
        <w:rPr>
          <w:rFonts w:ascii="宋体" w:hAnsi="宋体" w:eastAsia="宋体" w:cs="宋体"/>
          <w:sz w:val="24"/>
          <w:szCs w:val="24"/>
        </w:rPr>
        <w:br w:type="textWrapping"/>
      </w:r>
      <w:r>
        <w:rPr>
          <w:rFonts w:ascii="宋体" w:hAnsi="宋体" w:eastAsia="宋体" w:cs="宋体"/>
          <w:sz w:val="24"/>
          <w:szCs w:val="24"/>
        </w:rPr>
        <w:t>第16章　其他放射治疗设备　416</w:t>
      </w:r>
      <w:r>
        <w:rPr>
          <w:rFonts w:ascii="宋体" w:hAnsi="宋体" w:eastAsia="宋体" w:cs="宋体"/>
          <w:sz w:val="24"/>
          <w:szCs w:val="24"/>
        </w:rPr>
        <w:br w:type="textWrapping"/>
      </w:r>
      <w:r>
        <w:rPr>
          <w:rFonts w:ascii="宋体" w:hAnsi="宋体" w:eastAsia="宋体" w:cs="宋体"/>
          <w:sz w:val="24"/>
          <w:szCs w:val="24"/>
        </w:rPr>
        <w:t>第一节　螺旋断层放射治疗装置　416</w:t>
      </w:r>
      <w:r>
        <w:rPr>
          <w:rFonts w:ascii="宋体" w:hAnsi="宋体" w:eastAsia="宋体" w:cs="宋体"/>
          <w:sz w:val="24"/>
          <w:szCs w:val="24"/>
        </w:rPr>
        <w:br w:type="textWrapping"/>
      </w:r>
      <w:r>
        <w:rPr>
          <w:rFonts w:ascii="宋体" w:hAnsi="宋体" w:eastAsia="宋体" w:cs="宋体"/>
          <w:sz w:val="24"/>
          <w:szCs w:val="24"/>
        </w:rPr>
        <w:t>第二节　移动式电子加速器术中放射治疗系统　426</w:t>
      </w:r>
      <w:r>
        <w:rPr>
          <w:rFonts w:ascii="宋体" w:hAnsi="宋体" w:eastAsia="宋体" w:cs="宋体"/>
          <w:sz w:val="24"/>
          <w:szCs w:val="24"/>
        </w:rPr>
        <w:br w:type="textWrapping"/>
      </w:r>
      <w:r>
        <w:rPr>
          <w:rFonts w:ascii="宋体" w:hAnsi="宋体" w:eastAsia="宋体" w:cs="宋体"/>
          <w:sz w:val="24"/>
          <w:szCs w:val="24"/>
        </w:rPr>
        <w:t>第三节　机械臂放射治疗系统　431</w:t>
      </w:r>
      <w:r>
        <w:rPr>
          <w:rFonts w:ascii="宋体" w:hAnsi="宋体" w:eastAsia="宋体" w:cs="宋体"/>
          <w:sz w:val="24"/>
          <w:szCs w:val="24"/>
        </w:rPr>
        <w:br w:type="textWrapping"/>
      </w:r>
      <w:r>
        <w:rPr>
          <w:rFonts w:ascii="宋体" w:hAnsi="宋体" w:eastAsia="宋体" w:cs="宋体"/>
          <w:sz w:val="24"/>
          <w:szCs w:val="24"/>
        </w:rPr>
        <w:t>第17章　单光子发射断层成像设备　441</w:t>
      </w:r>
      <w:r>
        <w:rPr>
          <w:rFonts w:ascii="宋体" w:hAnsi="宋体" w:eastAsia="宋体" w:cs="宋体"/>
          <w:sz w:val="24"/>
          <w:szCs w:val="24"/>
        </w:rPr>
        <w:br w:type="textWrapping"/>
      </w:r>
      <w:r>
        <w:rPr>
          <w:rFonts w:ascii="宋体" w:hAnsi="宋体" w:eastAsia="宋体" w:cs="宋体"/>
          <w:sz w:val="24"/>
          <w:szCs w:val="24"/>
        </w:rPr>
        <w:t>第18章　正电子发射型计算机断层成像装置　452</w:t>
      </w:r>
      <w:r>
        <w:rPr>
          <w:rFonts w:ascii="宋体" w:hAnsi="宋体" w:eastAsia="宋体" w:cs="宋体"/>
          <w:sz w:val="24"/>
          <w:szCs w:val="24"/>
        </w:rPr>
        <w:br w:type="textWrapping"/>
      </w:r>
      <w:r>
        <w:rPr>
          <w:rFonts w:ascii="宋体" w:hAnsi="宋体" w:eastAsia="宋体" w:cs="宋体"/>
          <w:sz w:val="24"/>
          <w:szCs w:val="24"/>
          <w:highlight w:val="green"/>
        </w:rPr>
        <w:t>第19章　医用磁共振成像设备　474</w:t>
      </w:r>
      <w:r>
        <w:rPr>
          <w:rFonts w:ascii="宋体" w:hAnsi="宋体" w:eastAsia="宋体" w:cs="宋体"/>
          <w:sz w:val="24"/>
          <w:szCs w:val="24"/>
        </w:rPr>
        <w:br w:type="textWrapping"/>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textAlignment w:val="auto"/>
        <w:rPr>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在线课程</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中国大学慕课网的“放射物理与防护”课程，包含部分放射诊疗设备质量控制的知识。</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医学在线教育平台上的“放射诊疗设备质量控制专题课程”。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default"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论文</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《放射诊疗设备质量控制的重要性及方法探讨》</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《新型放射诊疗设备的质量控制研究》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default"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标准文件</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WS 76-2020《医用 X 射线诊断设备质量控制检测规范》</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WS 581-2017《乳腺 X 射线屏片摄影系统质量控制检测规范》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default"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行业报告</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《放射诊疗设备质量控制现状与发展报告》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Style w:val="9"/>
          <w:rFonts w:hint="default" w:ascii="Segoe UI" w:hAnsi="Segoe UI" w:eastAsia="Segoe UI" w:cs="Segoe UI"/>
          <w:b/>
          <w:i w:val="0"/>
          <w:caps w:val="0"/>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Style w:val="9"/>
          <w:rFonts w:hint="eastAsia" w:ascii="微软雅黑" w:hAnsi="微软雅黑" w:eastAsia="微软雅黑" w:cs="微软雅黑"/>
          <w:b w:val="0"/>
          <w:bCs w:val="0"/>
          <w:i w:val="0"/>
          <w:caps w:val="0"/>
          <w:spacing w:val="0"/>
          <w:kern w:val="0"/>
          <w:sz w:val="24"/>
          <w:szCs w:val="24"/>
          <w:shd w:val="clear" w:fill="FFFFFF"/>
          <w:lang w:val="en-US" w:eastAsia="zh-CN" w:bidi="ar"/>
        </w:rPr>
      </w:pPr>
      <w:r>
        <w:rPr>
          <w:rFonts w:hint="eastAsia" w:ascii="微软雅黑" w:hAnsi="微软雅黑" w:eastAsia="微软雅黑" w:cs="微软雅黑"/>
          <w:b w:val="0"/>
          <w:bCs w:val="0"/>
          <w:i w:val="0"/>
          <w:caps w:val="0"/>
          <w:color w:val="222222"/>
          <w:spacing w:val="0"/>
          <w:sz w:val="24"/>
          <w:szCs w:val="24"/>
          <w:shd w:val="clear" w:fill="FFFFFF"/>
        </w:rPr>
        <w:t>教学用房照明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书籍</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《照明设计手册》：涵盖了照明设计的基本原理、方法和技术，包括教学用房照明的相关内容。</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《建筑照明设计标准》：详细介绍了各类建筑照明的标准和要求，对教学用房照明有明确规定和解释。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default"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在线课程</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网易云课堂的“照明设计基础与应用”课程，部分内容涉及教学用房照明的要点。</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腾讯课堂中的“建筑照明设计实战课程”，可能包含相关内容。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default"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论文</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《教学用房照明质量对学生视力的影响研究》</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《基于节能的教学用房照明优化设计》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default"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标准文件</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GB 7793-2010《中小学校教室采光和照明卫生标准》：这是教学用房照明的重要标准文件，详细规定了各项指标和要求。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88" w:lineRule="auto"/>
        <w:ind w:left="0" w:firstLine="0"/>
        <w:jc w:val="left"/>
        <w:textAlignment w:val="auto"/>
        <w:rPr>
          <w:rFonts w:hint="default" w:ascii="Segoe UI" w:hAnsi="Segoe UI" w:eastAsia="Segoe UI" w:cs="Segoe UI"/>
          <w:i w:val="0"/>
          <w:caps w:val="0"/>
          <w:spacing w:val="0"/>
          <w:sz w:val="24"/>
          <w:szCs w:val="24"/>
        </w:rPr>
      </w:pPr>
      <w:r>
        <w:rPr>
          <w:rStyle w:val="9"/>
          <w:rFonts w:hint="default" w:ascii="Segoe UI" w:hAnsi="Segoe UI" w:eastAsia="Segoe UI" w:cs="Segoe UI"/>
          <w:b/>
          <w:i w:val="0"/>
          <w:caps w:val="0"/>
          <w:spacing w:val="0"/>
          <w:kern w:val="0"/>
          <w:sz w:val="24"/>
          <w:szCs w:val="24"/>
          <w:shd w:val="clear" w:fill="FFFFFF"/>
          <w:lang w:val="en-US" w:eastAsia="zh-CN" w:bidi="ar"/>
        </w:rPr>
        <w:t>行业报告</w:t>
      </w:r>
      <w:r>
        <w:rPr>
          <w:rFonts w:hint="default" w:ascii="Segoe UI" w:hAnsi="Segoe UI" w:eastAsia="Segoe UI" w:cs="Segoe UI"/>
          <w:i w:val="0"/>
          <w:caps w:val="0"/>
          <w:spacing w:val="0"/>
          <w:kern w:val="0"/>
          <w:sz w:val="24"/>
          <w:szCs w:val="24"/>
          <w:shd w:val="clear" w:fill="FFFFFF"/>
          <w:lang w:val="en-US" w:eastAsia="zh-CN" w:bidi="ar"/>
        </w:rPr>
        <w:t>：</w:t>
      </w:r>
    </w:p>
    <w:p>
      <w:pPr>
        <w:keepNext w:val="0"/>
        <w:keepLines w:val="0"/>
        <w:pageBreakBefore w:val="0"/>
        <w:widowControl/>
        <w:numPr>
          <w:ilvl w:val="0"/>
          <w:numId w:val="6"/>
        </w:numPr>
        <w:suppressLineNumbers w:val="0"/>
        <w:pBdr>
          <w:left w:val="none" w:color="auto" w:sz="0" w:space="0"/>
        </w:pBdr>
        <w:tabs>
          <w:tab w:val="left" w:pos="720"/>
        </w:tabs>
        <w:kinsoku/>
        <w:wordWrap/>
        <w:overflowPunct/>
        <w:topLinePunct w:val="0"/>
        <w:autoSpaceDE/>
        <w:autoSpaceDN/>
        <w:bidi w:val="0"/>
        <w:adjustRightInd/>
        <w:snapToGrid/>
        <w:spacing w:beforeAutospacing="0" w:after="0" w:afterAutospacing="0" w:line="288" w:lineRule="auto"/>
        <w:ind w:left="720" w:leftChars="0" w:hanging="720" w:hangingChars="300"/>
        <w:textAlignment w:val="auto"/>
        <w:rPr>
          <w:rFonts w:hint="eastAsia" w:ascii="宋体" w:hAnsi="宋体" w:eastAsia="宋体" w:cs="宋体"/>
          <w:i w:val="0"/>
          <w:caps w:val="0"/>
          <w:color w:val="222222"/>
          <w:spacing w:val="0"/>
          <w:sz w:val="24"/>
          <w:szCs w:val="24"/>
          <w:shd w:val="clear" w:fill="FFFFFF"/>
        </w:rPr>
      </w:pPr>
      <w:r>
        <w:rPr>
          <w:rFonts w:hint="default" w:ascii="宋体" w:hAnsi="宋体" w:eastAsia="宋体" w:cs="宋体"/>
          <w:i w:val="0"/>
          <w:caps w:val="0"/>
          <w:color w:val="222222"/>
          <w:spacing w:val="0"/>
          <w:sz w:val="24"/>
          <w:szCs w:val="24"/>
          <w:shd w:val="clear" w:fill="FFFFFF"/>
        </w:rPr>
        <w:t>《中国教学用房照明市场发展趋势报告》</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textAlignment w:val="auto"/>
        <w:rPr>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ascii="Segoe UI" w:hAnsi="Segoe UI" w:eastAsia="Segoe UI" w:cs="Segoe UI"/>
          <w:i w:val="0"/>
          <w:caps w:val="0"/>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sz w:val="24"/>
          <w:szCs w:val="24"/>
        </w:rPr>
      </w:pPr>
      <w:r>
        <w:rPr>
          <w:sz w:val="24"/>
          <w:szCs w:val="24"/>
        </w:rPr>
        <w:drawing>
          <wp:inline distT="0" distB="0" distL="114300" distR="114300">
            <wp:extent cx="1594485" cy="2228850"/>
            <wp:effectExtent l="0" t="0" r="571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594485" cy="22288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val="en-US" w:eastAsia="zh-CN"/>
        </w:rPr>
      </w:pPr>
      <w:r>
        <w:rPr>
          <w:rFonts w:hint="eastAsia"/>
          <w:sz w:val="24"/>
          <w:szCs w:val="24"/>
        </w:rPr>
        <w:t>ISBN:9787117351096</w:t>
      </w:r>
      <w:r>
        <w:rPr>
          <w:rFonts w:hint="eastAsia"/>
          <w:sz w:val="24"/>
          <w:szCs w:val="24"/>
          <w:lang w:val="en-US" w:eastAsia="zh-CN"/>
        </w:rPr>
        <w:t xml:space="preserve"> 页数：400 95元</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val="en-US" w:eastAsia="zh-CN"/>
        </w:rPr>
        <w:t>第一篇 基础知识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第一章 人体解剖学与生理学</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 人体解剖学基础</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关节系统</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呼吸系统</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消化系统</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w:t>
      </w:r>
      <w:r>
        <w:rPr>
          <w:rFonts w:hint="eastAsia"/>
          <w:sz w:val="24"/>
          <w:szCs w:val="24"/>
          <w:lang w:val="en-US" w:eastAsia="zh-CN"/>
        </w:rPr>
        <w:t xml:space="preserve"> </w:t>
      </w:r>
      <w:r>
        <w:rPr>
          <w:rFonts w:hint="eastAsia"/>
          <w:sz w:val="24"/>
          <w:szCs w:val="24"/>
          <w:lang w:eastAsia="zh-CN"/>
        </w:rPr>
        <w:t>脉管系统</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第六节</w:t>
      </w:r>
      <w:r>
        <w:rPr>
          <w:rFonts w:hint="eastAsia"/>
          <w:sz w:val="24"/>
          <w:szCs w:val="24"/>
          <w:lang w:val="en-US" w:eastAsia="zh-CN"/>
        </w:rPr>
        <w:t xml:space="preserve"> </w:t>
      </w:r>
      <w:r>
        <w:rPr>
          <w:rFonts w:hint="eastAsia"/>
          <w:sz w:val="24"/>
          <w:szCs w:val="24"/>
          <w:lang w:eastAsia="zh-CN"/>
        </w:rPr>
        <w:t>泌尿与生殖系统</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第七节</w:t>
      </w:r>
      <w:r>
        <w:rPr>
          <w:rFonts w:hint="eastAsia"/>
          <w:sz w:val="24"/>
          <w:szCs w:val="24"/>
          <w:lang w:val="en-US" w:eastAsia="zh-CN"/>
        </w:rPr>
        <w:t xml:space="preserve"> </w:t>
      </w:r>
      <w:r>
        <w:rPr>
          <w:rFonts w:hint="eastAsia"/>
          <w:sz w:val="24"/>
          <w:szCs w:val="24"/>
          <w:lang w:eastAsia="zh-CN"/>
        </w:rPr>
        <w:t>神经系统</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第八节</w:t>
      </w:r>
      <w:r>
        <w:rPr>
          <w:rFonts w:hint="eastAsia"/>
          <w:sz w:val="24"/>
          <w:szCs w:val="24"/>
          <w:lang w:val="en-US" w:eastAsia="zh-CN"/>
        </w:rPr>
        <w:t xml:space="preserve"> </w:t>
      </w:r>
      <w:r>
        <w:rPr>
          <w:rFonts w:hint="eastAsia"/>
          <w:sz w:val="24"/>
          <w:szCs w:val="24"/>
          <w:lang w:eastAsia="zh-CN"/>
        </w:rPr>
        <w:t>内分泌系统</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第九节</w:t>
      </w:r>
      <w:r>
        <w:rPr>
          <w:rFonts w:hint="eastAsia"/>
          <w:sz w:val="24"/>
          <w:szCs w:val="24"/>
          <w:lang w:val="en-US" w:eastAsia="zh-CN"/>
        </w:rPr>
        <w:t xml:space="preserve"> </w:t>
      </w:r>
      <w:r>
        <w:rPr>
          <w:rFonts w:hint="eastAsia"/>
          <w:sz w:val="24"/>
          <w:szCs w:val="24"/>
          <w:lang w:eastAsia="zh-CN"/>
        </w:rPr>
        <w:t>感觉器官</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第十节 人体的生理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第二章 医用物理与X线摄影基础</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 物质结构</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磁学基础知识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激光学基础知识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 X线摄影基础</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第三章 X线物理与防护</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 X线的产生</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第二节X线的本质及其与物质的相互作用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X线强度、X线质与X线量</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X线的吸收与衰减</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w:t>
      </w:r>
      <w:r>
        <w:rPr>
          <w:rFonts w:hint="eastAsia"/>
          <w:sz w:val="24"/>
          <w:szCs w:val="24"/>
          <w:lang w:val="en-US" w:eastAsia="zh-CN"/>
        </w:rPr>
        <w:t xml:space="preserve"> </w:t>
      </w:r>
      <w:r>
        <w:rPr>
          <w:rFonts w:hint="eastAsia"/>
          <w:sz w:val="24"/>
          <w:szCs w:val="24"/>
          <w:lang w:eastAsia="zh-CN"/>
        </w:rPr>
        <w:t>辐射</w:t>
      </w:r>
      <w:r>
        <w:rPr>
          <w:rFonts w:hint="eastAsia"/>
          <w:sz w:val="24"/>
          <w:szCs w:val="24"/>
          <w:lang w:val="en-US" w:eastAsia="zh-CN"/>
        </w:rPr>
        <w:t>量</w:t>
      </w:r>
      <w:r>
        <w:rPr>
          <w:rFonts w:hint="eastAsia"/>
          <w:sz w:val="24"/>
          <w:szCs w:val="24"/>
          <w:lang w:eastAsia="zh-CN"/>
        </w:rPr>
        <w:t>及其单位</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第六节</w:t>
      </w:r>
      <w:r>
        <w:rPr>
          <w:rFonts w:hint="eastAsia"/>
          <w:sz w:val="24"/>
          <w:szCs w:val="24"/>
          <w:lang w:val="en-US" w:eastAsia="zh-CN"/>
        </w:rPr>
        <w:t xml:space="preserve"> </w:t>
      </w:r>
      <w:r>
        <w:rPr>
          <w:rFonts w:hint="eastAsia"/>
          <w:sz w:val="24"/>
          <w:szCs w:val="24"/>
          <w:lang w:eastAsia="zh-CN"/>
        </w:rPr>
        <w:t>电离辐射对人体的危害</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第七节X线的测量</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第八节 X线的防护</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第四章 数字X线成像基础</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 数字图像的特征</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数字图像的形成</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数字图像的处理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数字图像评价</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 计算机辅助诊断</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val="en-US" w:eastAsia="zh-CN"/>
        </w:rPr>
        <w:t>第二篇 相关专业知识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第五章 人体影像解剖</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w:t>
      </w:r>
      <w:r>
        <w:rPr>
          <w:rFonts w:hint="eastAsia"/>
          <w:sz w:val="24"/>
          <w:szCs w:val="24"/>
          <w:lang w:val="en-US" w:eastAsia="zh-CN"/>
        </w:rPr>
        <w:t xml:space="preserve"> </w:t>
      </w:r>
      <w:r>
        <w:rPr>
          <w:rFonts w:hint="eastAsia"/>
          <w:sz w:val="24"/>
          <w:szCs w:val="24"/>
          <w:lang w:eastAsia="zh-CN"/>
        </w:rPr>
        <w:t>头部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颈部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胸部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腹部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w:t>
      </w:r>
      <w:r>
        <w:rPr>
          <w:rFonts w:hint="eastAsia"/>
          <w:sz w:val="24"/>
          <w:szCs w:val="24"/>
          <w:lang w:val="en-US" w:eastAsia="zh-CN"/>
        </w:rPr>
        <w:t xml:space="preserve"> </w:t>
      </w:r>
      <w:r>
        <w:rPr>
          <w:rFonts w:hint="eastAsia"/>
          <w:sz w:val="24"/>
          <w:szCs w:val="24"/>
          <w:lang w:eastAsia="zh-CN"/>
        </w:rPr>
        <w:t>男性盆部和会阴</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eastAsia="zh-CN"/>
        </w:rPr>
        <w:t>第六节</w:t>
      </w:r>
      <w:r>
        <w:rPr>
          <w:rFonts w:hint="eastAsia"/>
          <w:sz w:val="24"/>
          <w:szCs w:val="24"/>
          <w:lang w:val="en-US" w:eastAsia="zh-CN"/>
        </w:rPr>
        <w:t xml:space="preserve"> </w:t>
      </w:r>
      <w:r>
        <w:rPr>
          <w:rFonts w:hint="eastAsia"/>
          <w:sz w:val="24"/>
          <w:szCs w:val="24"/>
          <w:lang w:eastAsia="zh-CN"/>
        </w:rPr>
        <w:t>女性盆部和会阴</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第七节</w:t>
      </w:r>
      <w:r>
        <w:rPr>
          <w:rFonts w:hint="eastAsia"/>
          <w:sz w:val="24"/>
          <w:szCs w:val="24"/>
          <w:lang w:val="en-US" w:eastAsia="zh-CN"/>
        </w:rPr>
        <w:t xml:space="preserve"> </w:t>
      </w:r>
      <w:r>
        <w:rPr>
          <w:rFonts w:hint="eastAsia"/>
          <w:sz w:val="24"/>
          <w:szCs w:val="24"/>
          <w:lang w:eastAsia="zh-CN"/>
        </w:rPr>
        <w:t>脊柱区</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第八节</w:t>
      </w:r>
      <w:r>
        <w:rPr>
          <w:rFonts w:hint="eastAsia"/>
          <w:sz w:val="24"/>
          <w:szCs w:val="24"/>
          <w:lang w:val="en-US" w:eastAsia="zh-CN"/>
        </w:rPr>
        <w:t xml:space="preserve"> </w:t>
      </w:r>
      <w:r>
        <w:rPr>
          <w:rFonts w:hint="eastAsia"/>
          <w:sz w:val="24"/>
          <w:szCs w:val="24"/>
          <w:lang w:eastAsia="zh-CN"/>
        </w:rPr>
        <w:t>上、下肢</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第六章 CT/MR 影像诊断基础</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 CT影像诊断基础</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 MR 影像诊断基础</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第七章 医学影像设备…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w:t>
      </w:r>
      <w:r>
        <w:rPr>
          <w:rFonts w:hint="eastAsia"/>
          <w:sz w:val="24"/>
          <w:szCs w:val="24"/>
          <w:lang w:val="en-US" w:eastAsia="zh-CN"/>
        </w:rPr>
        <w:t xml:space="preserve"> </w:t>
      </w:r>
      <w:r>
        <w:rPr>
          <w:rFonts w:hint="eastAsia"/>
          <w:sz w:val="24"/>
          <w:szCs w:val="24"/>
          <w:lang w:eastAsia="zh-CN"/>
        </w:rPr>
        <w:t>普通X线设备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第二节CR与DR设备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乳腺和口腔设备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DSA设备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w:t>
      </w:r>
      <w:r>
        <w:rPr>
          <w:rFonts w:hint="eastAsia"/>
          <w:sz w:val="24"/>
          <w:szCs w:val="24"/>
          <w:lang w:val="en-US" w:eastAsia="zh-CN"/>
        </w:rPr>
        <w:t xml:space="preserve"> </w:t>
      </w:r>
      <w:r>
        <w:rPr>
          <w:rFonts w:hint="eastAsia"/>
          <w:sz w:val="24"/>
          <w:szCs w:val="24"/>
          <w:lang w:eastAsia="zh-CN"/>
        </w:rPr>
        <w:t>MRI设备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第六节 CT设备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第七节</w:t>
      </w:r>
      <w:r>
        <w:rPr>
          <w:rFonts w:hint="eastAsia"/>
          <w:sz w:val="24"/>
          <w:szCs w:val="24"/>
          <w:lang w:val="en-US" w:eastAsia="zh-CN"/>
        </w:rPr>
        <w:t xml:space="preserve"> </w:t>
      </w:r>
      <w:r>
        <w:rPr>
          <w:rFonts w:hint="eastAsia"/>
          <w:sz w:val="24"/>
          <w:szCs w:val="24"/>
          <w:lang w:eastAsia="zh-CN"/>
        </w:rPr>
        <w:t>显示器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第八节</w:t>
      </w:r>
      <w:r>
        <w:rPr>
          <w:rFonts w:hint="eastAsia"/>
          <w:sz w:val="24"/>
          <w:szCs w:val="24"/>
          <w:lang w:val="en-US" w:eastAsia="zh-CN"/>
        </w:rPr>
        <w:t xml:space="preserve"> </w:t>
      </w:r>
      <w:r>
        <w:rPr>
          <w:rFonts w:hint="eastAsia"/>
          <w:sz w:val="24"/>
          <w:szCs w:val="24"/>
          <w:lang w:eastAsia="zh-CN"/>
        </w:rPr>
        <w:t>高压注射器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第八章</w:t>
      </w:r>
      <w:r>
        <w:rPr>
          <w:rFonts w:hint="eastAsia"/>
          <w:sz w:val="24"/>
          <w:szCs w:val="24"/>
          <w:lang w:val="en-US" w:eastAsia="zh-CN"/>
        </w:rPr>
        <w:t xml:space="preserve"> </w:t>
      </w:r>
      <w:r>
        <w:rPr>
          <w:rFonts w:hint="eastAsia"/>
          <w:sz w:val="24"/>
          <w:szCs w:val="24"/>
          <w:lang w:eastAsia="zh-CN"/>
        </w:rPr>
        <w:t>PACS技术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 PACS的发展与组成</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 PACS的运行</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国际标准和规范</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PACS的临床应用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w:t>
      </w:r>
      <w:r>
        <w:rPr>
          <w:rFonts w:hint="eastAsia"/>
          <w:sz w:val="24"/>
          <w:szCs w:val="24"/>
          <w:lang w:val="en-US" w:eastAsia="zh-CN"/>
        </w:rPr>
        <w:t xml:space="preserve"> </w:t>
      </w:r>
      <w:r>
        <w:rPr>
          <w:rFonts w:hint="eastAsia"/>
          <w:sz w:val="24"/>
          <w:szCs w:val="24"/>
          <w:lang w:eastAsia="zh-CN"/>
        </w:rPr>
        <w:t>PACS的进展与应用评价</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第九章 图像质量控制</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 图像质量管理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数字X线摄影图像质量控制</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CT图像质量控制</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DSA图像质量控制</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 MR图像质量控制</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第三篇</w:t>
      </w:r>
      <w:r>
        <w:rPr>
          <w:rFonts w:hint="eastAsia"/>
          <w:sz w:val="24"/>
          <w:szCs w:val="24"/>
          <w:lang w:val="en-US" w:eastAsia="zh-CN"/>
        </w:rPr>
        <w:t xml:space="preserve"> </w:t>
      </w:r>
      <w:r>
        <w:rPr>
          <w:rFonts w:hint="eastAsia"/>
          <w:sz w:val="24"/>
          <w:szCs w:val="24"/>
          <w:lang w:eastAsia="zh-CN"/>
        </w:rPr>
        <w:t>专业知识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第十章</w:t>
      </w:r>
      <w:r>
        <w:rPr>
          <w:rFonts w:hint="eastAsia"/>
          <w:sz w:val="24"/>
          <w:szCs w:val="24"/>
          <w:lang w:val="en-US" w:eastAsia="zh-CN"/>
        </w:rPr>
        <w:t xml:space="preserve"> </w:t>
      </w:r>
      <w:r>
        <w:rPr>
          <w:rFonts w:hint="eastAsia"/>
          <w:sz w:val="24"/>
          <w:szCs w:val="24"/>
          <w:lang w:eastAsia="zh-CN"/>
        </w:rPr>
        <w:t>各种影像设备的成像理论</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 X线成像基本原理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 数字X线摄影成像</w:t>
      </w: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乳腺摄影成像原理</w:t>
      </w: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CT成像原理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w:t>
      </w:r>
      <w:r>
        <w:rPr>
          <w:rFonts w:hint="eastAsia"/>
          <w:sz w:val="24"/>
          <w:szCs w:val="24"/>
          <w:lang w:val="en-US" w:eastAsia="zh-CN"/>
        </w:rPr>
        <w:t xml:space="preserve"> </w:t>
      </w:r>
      <w:r>
        <w:rPr>
          <w:rFonts w:hint="eastAsia"/>
          <w:sz w:val="24"/>
          <w:szCs w:val="24"/>
          <w:lang w:eastAsia="zh-CN"/>
        </w:rPr>
        <w:t>DSA成像原理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第六节</w:t>
      </w:r>
      <w:r>
        <w:rPr>
          <w:rFonts w:hint="eastAsia"/>
          <w:sz w:val="24"/>
          <w:szCs w:val="24"/>
          <w:lang w:val="en-US" w:eastAsia="zh-CN"/>
        </w:rPr>
        <w:t xml:space="preserve"> </w:t>
      </w:r>
      <w:r>
        <w:rPr>
          <w:rFonts w:hint="eastAsia"/>
          <w:sz w:val="24"/>
          <w:szCs w:val="24"/>
          <w:lang w:eastAsia="zh-CN"/>
        </w:rPr>
        <w:t>MR成像原理</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第十一章</w:t>
      </w:r>
      <w:r>
        <w:rPr>
          <w:rFonts w:hint="eastAsia"/>
          <w:sz w:val="24"/>
          <w:szCs w:val="24"/>
          <w:lang w:val="en-US" w:eastAsia="zh-CN"/>
        </w:rPr>
        <w:t xml:space="preserve"> </w:t>
      </w:r>
      <w:r>
        <w:rPr>
          <w:rFonts w:hint="eastAsia"/>
          <w:sz w:val="24"/>
          <w:szCs w:val="24"/>
          <w:lang w:eastAsia="zh-CN"/>
        </w:rPr>
        <w:t>医学图像打印技术261</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w:t>
      </w:r>
      <w:r>
        <w:rPr>
          <w:rFonts w:hint="eastAsia"/>
          <w:sz w:val="24"/>
          <w:szCs w:val="24"/>
          <w:lang w:val="en-US" w:eastAsia="zh-CN"/>
        </w:rPr>
        <w:t xml:space="preserve"> 概</w:t>
      </w:r>
      <w:r>
        <w:rPr>
          <w:rFonts w:hint="eastAsia"/>
          <w:sz w:val="24"/>
          <w:szCs w:val="24"/>
          <w:lang w:eastAsia="zh-CN"/>
        </w:rPr>
        <w:t>述</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激光成像</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热敏成像技术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喷墨打印成像技术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w:t>
      </w:r>
      <w:r>
        <w:rPr>
          <w:rFonts w:hint="eastAsia"/>
          <w:sz w:val="24"/>
          <w:szCs w:val="24"/>
          <w:lang w:val="en-US" w:eastAsia="zh-CN"/>
        </w:rPr>
        <w:t xml:space="preserve"> </w:t>
      </w:r>
      <w:r>
        <w:rPr>
          <w:rFonts w:hint="eastAsia"/>
          <w:sz w:val="24"/>
          <w:szCs w:val="24"/>
          <w:lang w:eastAsia="zh-CN"/>
        </w:rPr>
        <w:t>照片自助打印设备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第六节</w:t>
      </w:r>
      <w:r>
        <w:rPr>
          <w:rFonts w:hint="eastAsia"/>
          <w:sz w:val="24"/>
          <w:szCs w:val="24"/>
          <w:lang w:val="en-US" w:eastAsia="zh-CN"/>
        </w:rPr>
        <w:t xml:space="preserve"> </w:t>
      </w:r>
      <w:r>
        <w:rPr>
          <w:rFonts w:hint="eastAsia"/>
          <w:sz w:val="24"/>
          <w:szCs w:val="24"/>
          <w:lang w:eastAsia="zh-CN"/>
        </w:rPr>
        <w:t>胶片打印机的质量控制</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第十二章</w:t>
      </w:r>
      <w:r>
        <w:rPr>
          <w:rFonts w:hint="eastAsia"/>
          <w:sz w:val="24"/>
          <w:szCs w:val="24"/>
          <w:lang w:val="en-US" w:eastAsia="zh-CN"/>
        </w:rPr>
        <w:t xml:space="preserve"> </w:t>
      </w:r>
      <w:r>
        <w:rPr>
          <w:rFonts w:hint="eastAsia"/>
          <w:sz w:val="24"/>
          <w:szCs w:val="24"/>
          <w:lang w:eastAsia="zh-CN"/>
        </w:rPr>
        <w:t>对比剂与心电门控技术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w:t>
      </w:r>
      <w:r>
        <w:rPr>
          <w:rFonts w:hint="eastAsia"/>
          <w:sz w:val="24"/>
          <w:szCs w:val="24"/>
          <w:lang w:val="en-US" w:eastAsia="zh-CN"/>
        </w:rPr>
        <w:t xml:space="preserve"> </w:t>
      </w:r>
      <w:r>
        <w:rPr>
          <w:rFonts w:hint="eastAsia"/>
          <w:sz w:val="24"/>
          <w:szCs w:val="24"/>
          <w:lang w:eastAsia="zh-CN"/>
        </w:rPr>
        <w:t>X线对比剂</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MR对比剂</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心电门控技术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eastAsia="zh-CN"/>
        </w:rPr>
        <w:t>第四篇</w:t>
      </w:r>
      <w:r>
        <w:rPr>
          <w:rFonts w:hint="eastAsia"/>
          <w:sz w:val="24"/>
          <w:szCs w:val="24"/>
          <w:lang w:val="en-US" w:eastAsia="zh-CN"/>
        </w:rPr>
        <w:t xml:space="preserve"> </w:t>
      </w:r>
      <w:r>
        <w:rPr>
          <w:rFonts w:hint="eastAsia"/>
          <w:sz w:val="24"/>
          <w:szCs w:val="24"/>
          <w:lang w:eastAsia="zh-CN"/>
        </w:rPr>
        <w:t>专业实践能力</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第十三章</w:t>
      </w:r>
      <w:r>
        <w:rPr>
          <w:rFonts w:hint="eastAsia"/>
          <w:sz w:val="24"/>
          <w:szCs w:val="24"/>
          <w:lang w:val="en-US" w:eastAsia="zh-CN"/>
        </w:rPr>
        <w:t xml:space="preserve"> </w:t>
      </w:r>
      <w:r>
        <w:rPr>
          <w:rFonts w:hint="eastAsia"/>
          <w:sz w:val="24"/>
          <w:szCs w:val="24"/>
          <w:lang w:eastAsia="zh-CN"/>
        </w:rPr>
        <w:t>常规X线检查技术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w:t>
      </w:r>
      <w:r>
        <w:rPr>
          <w:rFonts w:hint="eastAsia"/>
          <w:sz w:val="24"/>
          <w:szCs w:val="24"/>
          <w:lang w:val="en-US" w:eastAsia="zh-CN"/>
        </w:rPr>
        <w:t xml:space="preserve"> </w:t>
      </w:r>
      <w:r>
        <w:rPr>
          <w:rFonts w:hint="eastAsia"/>
          <w:sz w:val="24"/>
          <w:szCs w:val="24"/>
          <w:lang w:eastAsia="zh-CN"/>
        </w:rPr>
        <w:t>常见X线摄影体位及其标准影像所见</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X线造影技术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 乳腺摄影与口腔X线摄影</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数字摄影操作技术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第十四章</w:t>
      </w:r>
      <w:r>
        <w:rPr>
          <w:rFonts w:hint="eastAsia"/>
          <w:sz w:val="24"/>
          <w:szCs w:val="24"/>
          <w:lang w:val="en-US" w:eastAsia="zh-CN"/>
        </w:rPr>
        <w:t xml:space="preserve"> </w:t>
      </w:r>
      <w:r>
        <w:rPr>
          <w:rFonts w:hint="eastAsia"/>
          <w:sz w:val="24"/>
          <w:szCs w:val="24"/>
          <w:lang w:eastAsia="zh-CN"/>
        </w:rPr>
        <w:t>CT检</w:t>
      </w:r>
      <w:r>
        <w:rPr>
          <w:rFonts w:hint="eastAsia"/>
          <w:sz w:val="24"/>
          <w:szCs w:val="24"/>
          <w:lang w:val="en-US" w:eastAsia="zh-CN"/>
        </w:rPr>
        <w:t>查</w:t>
      </w:r>
      <w:r>
        <w:rPr>
          <w:rFonts w:hint="eastAsia"/>
          <w:sz w:val="24"/>
          <w:szCs w:val="24"/>
          <w:lang w:eastAsia="zh-CN"/>
        </w:rPr>
        <w:t>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w:t>
      </w:r>
      <w:r>
        <w:rPr>
          <w:rFonts w:hint="eastAsia"/>
          <w:sz w:val="24"/>
          <w:szCs w:val="24"/>
          <w:lang w:val="en-US" w:eastAsia="zh-CN"/>
        </w:rPr>
        <w:t xml:space="preserve"> </w:t>
      </w:r>
      <w:r>
        <w:rPr>
          <w:rFonts w:hint="eastAsia"/>
          <w:sz w:val="24"/>
          <w:szCs w:val="24"/>
          <w:lang w:eastAsia="zh-CN"/>
        </w:rPr>
        <w:t>基本概念和术语</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检査方法</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检查前准备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人体各部位CT检查</w:t>
      </w:r>
      <w:r>
        <w:rPr>
          <w:rFonts w:hint="eastAsia"/>
          <w:sz w:val="24"/>
          <w:szCs w:val="24"/>
          <w:lang w:val="en-US" w:eastAsia="zh-CN"/>
        </w:rPr>
        <w:t>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第十五章MR检查技术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w:t>
      </w:r>
      <w:r>
        <w:rPr>
          <w:rFonts w:hint="eastAsia"/>
          <w:sz w:val="24"/>
          <w:szCs w:val="24"/>
          <w:lang w:val="en-US" w:eastAsia="zh-CN"/>
        </w:rPr>
        <w:t xml:space="preserve"> </w:t>
      </w:r>
      <w:r>
        <w:rPr>
          <w:rFonts w:hint="eastAsia"/>
          <w:sz w:val="24"/>
          <w:szCs w:val="24"/>
          <w:lang w:eastAsia="zh-CN"/>
        </w:rPr>
        <w:t>MR检查准备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MR特殊检查技术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人体各系统的MR检查技术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第十六章</w:t>
      </w:r>
      <w:r>
        <w:rPr>
          <w:rFonts w:hint="eastAsia"/>
          <w:sz w:val="24"/>
          <w:szCs w:val="24"/>
          <w:lang w:val="en-US" w:eastAsia="zh-CN"/>
        </w:rPr>
        <w:t xml:space="preserve"> </w:t>
      </w:r>
      <w:r>
        <w:rPr>
          <w:rFonts w:hint="eastAsia"/>
          <w:sz w:val="24"/>
          <w:szCs w:val="24"/>
          <w:lang w:eastAsia="zh-CN"/>
        </w:rPr>
        <w:t>DSA检查技术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第一节</w:t>
      </w:r>
      <w:r>
        <w:rPr>
          <w:rFonts w:hint="eastAsia"/>
          <w:sz w:val="24"/>
          <w:szCs w:val="24"/>
          <w:lang w:val="en-US" w:eastAsia="zh-CN"/>
        </w:rPr>
        <w:t xml:space="preserve"> </w:t>
      </w:r>
      <w:r>
        <w:rPr>
          <w:rFonts w:hint="eastAsia"/>
          <w:sz w:val="24"/>
          <w:szCs w:val="24"/>
          <w:lang w:eastAsia="zh-CN"/>
        </w:rPr>
        <w:t>检查前准备</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eastAsia="zh-CN"/>
        </w:rPr>
        <w:t>第二节</w:t>
      </w:r>
      <w:r>
        <w:rPr>
          <w:rFonts w:hint="eastAsia"/>
          <w:sz w:val="24"/>
          <w:szCs w:val="24"/>
          <w:lang w:val="en-US" w:eastAsia="zh-CN"/>
        </w:rPr>
        <w:t xml:space="preserve"> </w:t>
      </w:r>
      <w:r>
        <w:rPr>
          <w:rFonts w:hint="eastAsia"/>
          <w:sz w:val="24"/>
          <w:szCs w:val="24"/>
          <w:lang w:eastAsia="zh-CN"/>
        </w:rPr>
        <w:t>DSA的常用器械</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第三节</w:t>
      </w:r>
      <w:r>
        <w:rPr>
          <w:rFonts w:hint="eastAsia"/>
          <w:sz w:val="24"/>
          <w:szCs w:val="24"/>
          <w:lang w:val="en-US" w:eastAsia="zh-CN"/>
        </w:rPr>
        <w:t xml:space="preserve"> </w:t>
      </w:r>
      <w:r>
        <w:rPr>
          <w:rFonts w:hint="eastAsia"/>
          <w:sz w:val="24"/>
          <w:szCs w:val="24"/>
          <w:lang w:eastAsia="zh-CN"/>
        </w:rPr>
        <w:t>DSA的特殊成像技术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第四节</w:t>
      </w:r>
      <w:r>
        <w:rPr>
          <w:rFonts w:hint="eastAsia"/>
          <w:sz w:val="24"/>
          <w:szCs w:val="24"/>
          <w:lang w:val="en-US" w:eastAsia="zh-CN"/>
        </w:rPr>
        <w:t xml:space="preserve"> </w:t>
      </w:r>
      <w:r>
        <w:rPr>
          <w:rFonts w:hint="eastAsia"/>
          <w:sz w:val="24"/>
          <w:szCs w:val="24"/>
          <w:lang w:eastAsia="zh-CN"/>
        </w:rPr>
        <w:t>介</w:t>
      </w:r>
      <w:r>
        <w:rPr>
          <w:rFonts w:hint="eastAsia"/>
          <w:sz w:val="24"/>
          <w:szCs w:val="24"/>
          <w:lang w:val="en-US" w:eastAsia="zh-CN"/>
        </w:rPr>
        <w:t>入</w:t>
      </w:r>
      <w:r>
        <w:rPr>
          <w:rFonts w:hint="eastAsia"/>
          <w:sz w:val="24"/>
          <w:szCs w:val="24"/>
          <w:lang w:eastAsia="zh-CN"/>
        </w:rPr>
        <w:t>治疗的相关技术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第五节</w:t>
      </w:r>
      <w:r>
        <w:rPr>
          <w:rFonts w:hint="eastAsia"/>
          <w:sz w:val="24"/>
          <w:szCs w:val="24"/>
          <w:lang w:val="en-US" w:eastAsia="zh-CN"/>
        </w:rPr>
        <w:t xml:space="preserve"> </w:t>
      </w:r>
      <w:r>
        <w:rPr>
          <w:rFonts w:hint="eastAsia"/>
          <w:sz w:val="24"/>
          <w:szCs w:val="24"/>
          <w:lang w:eastAsia="zh-CN"/>
        </w:rPr>
        <w:t>头领部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第六节</w:t>
      </w:r>
      <w:r>
        <w:rPr>
          <w:rFonts w:hint="eastAsia"/>
          <w:sz w:val="24"/>
          <w:szCs w:val="24"/>
          <w:lang w:val="en-US" w:eastAsia="zh-CN"/>
        </w:rPr>
        <w:t xml:space="preserve"> </w:t>
      </w:r>
      <w:r>
        <w:rPr>
          <w:rFonts w:hint="eastAsia"/>
          <w:sz w:val="24"/>
          <w:szCs w:val="24"/>
          <w:lang w:eastAsia="zh-CN"/>
        </w:rPr>
        <w:t>胸部</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第七节</w:t>
      </w:r>
      <w:r>
        <w:rPr>
          <w:rFonts w:hint="eastAsia"/>
          <w:sz w:val="24"/>
          <w:szCs w:val="24"/>
          <w:lang w:val="en-US" w:eastAsia="zh-CN"/>
        </w:rPr>
        <w:t xml:space="preserve"> </w:t>
      </w:r>
      <w:r>
        <w:rPr>
          <w:rFonts w:hint="eastAsia"/>
          <w:sz w:val="24"/>
          <w:szCs w:val="24"/>
          <w:lang w:eastAsia="zh-CN"/>
        </w:rPr>
        <w:t>心脏大血管与冠状动脉技术</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第八节</w:t>
      </w:r>
      <w:r>
        <w:rPr>
          <w:rFonts w:hint="eastAsia"/>
          <w:sz w:val="24"/>
          <w:szCs w:val="24"/>
          <w:lang w:val="en-US" w:eastAsia="zh-CN"/>
        </w:rPr>
        <w:t xml:space="preserve"> </w:t>
      </w:r>
      <w:r>
        <w:rPr>
          <w:rFonts w:hint="eastAsia"/>
          <w:sz w:val="24"/>
          <w:szCs w:val="24"/>
          <w:lang w:eastAsia="zh-CN"/>
        </w:rPr>
        <w:t>腹部与盆腔</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sz w:val="24"/>
          <w:szCs w:val="24"/>
          <w:lang w:val="en-US" w:eastAsia="zh-CN"/>
        </w:rPr>
      </w:pPr>
      <w:r>
        <w:rPr>
          <w:rFonts w:hint="eastAsia"/>
          <w:sz w:val="24"/>
          <w:szCs w:val="24"/>
          <w:lang w:eastAsia="zh-CN"/>
        </w:rPr>
        <w:t>第九节</w:t>
      </w:r>
      <w:r>
        <w:rPr>
          <w:rFonts w:hint="eastAsia"/>
          <w:sz w:val="24"/>
          <w:szCs w:val="24"/>
          <w:lang w:val="en-US" w:eastAsia="zh-CN"/>
        </w:rPr>
        <w:t xml:space="preserve"> 四肢</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放射医学技术(士)考试大纲</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eastAsia="zh-CN"/>
        </w:rPr>
      </w:pPr>
      <w:r>
        <w:rPr>
          <w:rFonts w:hint="eastAsia"/>
          <w:sz w:val="24"/>
          <w:szCs w:val="24"/>
          <w:lang w:eastAsia="zh-CN"/>
        </w:rPr>
        <w:t>放射医学技术(师)考试大纲</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val="en-US" w:eastAsia="zh-CN"/>
        </w:rPr>
      </w:pPr>
      <w:r>
        <w:rPr>
          <w:rFonts w:hint="eastAsia"/>
          <w:sz w:val="24"/>
          <w:szCs w:val="24"/>
          <w:lang w:eastAsia="zh-CN"/>
        </w:rPr>
        <w:t>放射医学技术(中级)考试大纲</w:t>
      </w:r>
      <w:r>
        <w:rPr>
          <w:rFonts w:hint="eastAsia"/>
          <w:sz w:val="24"/>
          <w:szCs w:val="24"/>
          <w:lang w:val="en-US" w:eastAsia="zh-CN"/>
        </w:rPr>
        <w:t xml:space="preserve"> 400</w:t>
      </w: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left="0"/>
        <w:textAlignment w:val="auto"/>
        <w:rPr>
          <w:rFonts w:hint="default" w:eastAsia="宋体"/>
          <w:sz w:val="24"/>
          <w:szCs w:val="24"/>
          <w:lang w:val="en-US" w:eastAsia="zh-CN"/>
        </w:rPr>
      </w:pPr>
      <w:r>
        <w:rPr>
          <w:rFonts w:ascii="宋体" w:hAnsi="宋体" w:eastAsia="宋体" w:cs="宋体"/>
          <w:sz w:val="24"/>
          <w:szCs w:val="24"/>
        </w:rPr>
        <w:t>放射士全科视频课</w:t>
      </w:r>
      <w:r>
        <w:rPr>
          <w:rFonts w:hint="eastAsia" w:ascii="宋体" w:hAnsi="宋体" w:eastAsia="宋体" w:cs="宋体"/>
          <w:sz w:val="24"/>
          <w:szCs w:val="24"/>
          <w:lang w:val="en-US" w:eastAsia="zh-CN"/>
        </w:rPr>
        <w:t xml:space="preserve"> 756元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宋体">
    <w:panose1 w:val="02010600030101010101"/>
    <w:charset w:val="86"/>
    <w:family w:val="auto"/>
    <w:pitch w:val="variable"/>
    <w:sig w:usb0="00000003" w:usb1="288F0000" w:usb2="00000006" w:usb3="00000000" w:csb0="00040001"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927EAC"/>
    <w:multiLevelType w:val="singleLevel"/>
    <w:tmpl w:val="AF927EAC"/>
    <w:lvl w:ilvl="0" w:tentative="0">
      <w:start w:val="1"/>
      <w:numFmt w:val="bullet"/>
      <w:lvlText w:val=""/>
      <w:lvlJc w:val="left"/>
      <w:pPr>
        <w:ind w:left="420" w:hanging="420"/>
      </w:pPr>
      <w:rPr>
        <w:rFonts w:hint="default" w:ascii="Wingdings" w:hAnsi="Wingdings"/>
      </w:rPr>
    </w:lvl>
  </w:abstractNum>
  <w:abstractNum w:abstractNumId="1">
    <w:nsid w:val="C64A271E"/>
    <w:multiLevelType w:val="singleLevel"/>
    <w:tmpl w:val="C64A271E"/>
    <w:lvl w:ilvl="0" w:tentative="0">
      <w:start w:val="1"/>
      <w:numFmt w:val="decimal"/>
      <w:suff w:val="space"/>
      <w:lvlText w:val="(%1)"/>
      <w:lvlJc w:val="left"/>
    </w:lvl>
  </w:abstractNum>
  <w:abstractNum w:abstractNumId="2">
    <w:nsid w:val="E387AEEA"/>
    <w:multiLevelType w:val="singleLevel"/>
    <w:tmpl w:val="E387AEEA"/>
    <w:lvl w:ilvl="0" w:tentative="0">
      <w:start w:val="1"/>
      <w:numFmt w:val="bullet"/>
      <w:lvlText w:val=""/>
      <w:lvlJc w:val="left"/>
      <w:pPr>
        <w:ind w:left="420" w:hanging="420"/>
      </w:pPr>
      <w:rPr>
        <w:rFonts w:hint="default" w:ascii="Wingdings" w:hAnsi="Wingdings"/>
      </w:rPr>
    </w:lvl>
  </w:abstractNum>
  <w:abstractNum w:abstractNumId="3">
    <w:nsid w:val="F056D237"/>
    <w:multiLevelType w:val="singleLevel"/>
    <w:tmpl w:val="F056D237"/>
    <w:lvl w:ilvl="0" w:tentative="0">
      <w:start w:val="3"/>
      <w:numFmt w:val="chineseCounting"/>
      <w:suff w:val="space"/>
      <w:lvlText w:val="第%1节"/>
      <w:lvlJc w:val="left"/>
      <w:rPr>
        <w:rFonts w:hint="eastAsia"/>
      </w:rPr>
    </w:lvl>
  </w:abstractNum>
  <w:abstractNum w:abstractNumId="4">
    <w:nsid w:val="190036E4"/>
    <w:multiLevelType w:val="singleLevel"/>
    <w:tmpl w:val="190036E4"/>
    <w:lvl w:ilvl="0" w:tentative="0">
      <w:start w:val="2"/>
      <w:numFmt w:val="decimal"/>
      <w:suff w:val="space"/>
      <w:lvlText w:val="%1."/>
      <w:lvlJc w:val="left"/>
    </w:lvl>
  </w:abstractNum>
  <w:abstractNum w:abstractNumId="5">
    <w:nsid w:val="4543B616"/>
    <w:multiLevelType w:val="singleLevel"/>
    <w:tmpl w:val="4543B616"/>
    <w:lvl w:ilvl="0" w:tentative="0">
      <w:start w:val="1"/>
      <w:numFmt w:val="bullet"/>
      <w:lvlText w:val=""/>
      <w:lvlJc w:val="left"/>
      <w:pPr>
        <w:ind w:left="420" w:hanging="420"/>
      </w:pPr>
      <w:rPr>
        <w:rFonts w:hint="default" w:ascii="Wingdings" w:hAnsi="Wingdings"/>
      </w:rPr>
    </w:lvl>
  </w:abstractNum>
  <w:abstractNum w:abstractNumId="6">
    <w:nsid w:val="5A7B045A"/>
    <w:multiLevelType w:val="multilevel"/>
    <w:tmpl w:val="5A7B04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74AFE2D2"/>
    <w:multiLevelType w:val="singleLevel"/>
    <w:tmpl w:val="74AFE2D2"/>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7"/>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C53F6"/>
    <w:rsid w:val="0B3C53F6"/>
    <w:rsid w:val="12161DB0"/>
    <w:rsid w:val="16C76F69"/>
    <w:rsid w:val="19B85508"/>
    <w:rsid w:val="1B6C353C"/>
    <w:rsid w:val="26AD618D"/>
    <w:rsid w:val="28E06790"/>
    <w:rsid w:val="2FBE0B80"/>
    <w:rsid w:val="33C541AA"/>
    <w:rsid w:val="34B21843"/>
    <w:rsid w:val="3A7B1D3E"/>
    <w:rsid w:val="439711A6"/>
    <w:rsid w:val="45D9334F"/>
    <w:rsid w:val="63D02ACE"/>
    <w:rsid w:val="67016B29"/>
    <w:rsid w:val="67C95082"/>
    <w:rsid w:val="6E8A351D"/>
    <w:rsid w:val="7878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5">
    <w:name w:val="Normal (Web)"/>
    <w:basedOn w:val="1"/>
    <w:uiPriority w:val="0"/>
    <w:rPr>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2024-07-02T13:47:00Z</dcterms:created>
  <dc:creator>杜兆将</dc:creator>
  <cp:lastModifiedBy>杜兆将</cp:lastModifiedBy>
  <dcterms:modified xsi:type="dcterms:W3CDTF">2024-07-04T19:28:48Z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